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7336"/>
      </w:tblGrid>
      <w:tr w:rsidR="00AE7E14" w:rsidRPr="005013C7" w:rsidTr="005013C7">
        <w:tc>
          <w:tcPr>
            <w:tcW w:w="1951" w:type="dxa"/>
          </w:tcPr>
          <w:p w:rsidR="00AE7E14" w:rsidRPr="005013C7" w:rsidRDefault="00AE7E14">
            <w:pPr>
              <w:rPr>
                <w:rFonts w:ascii="Calibri" w:hAnsi="Calibri" w:cs="Calibri"/>
                <w:b/>
              </w:rPr>
            </w:pPr>
            <w:r w:rsidRPr="005013C7">
              <w:rPr>
                <w:rFonts w:ascii="Calibri" w:hAnsi="Calibri" w:cs="Calibri"/>
                <w:b/>
              </w:rPr>
              <w:t>Unit No.</w:t>
            </w:r>
            <w:r>
              <w:rPr>
                <w:rFonts w:ascii="Calibri" w:hAnsi="Calibri" w:cs="Calibri"/>
                <w:b/>
              </w:rPr>
              <w:t xml:space="preserve"> 1</w:t>
            </w:r>
          </w:p>
          <w:p w:rsidR="00AE7E14" w:rsidRPr="005013C7" w:rsidRDefault="00AE7E14">
            <w:pPr>
              <w:rPr>
                <w:rFonts w:ascii="Calibri" w:hAnsi="Calibri" w:cs="Calibri"/>
                <w:b/>
              </w:rPr>
            </w:pPr>
          </w:p>
        </w:tc>
        <w:tc>
          <w:tcPr>
            <w:tcW w:w="7336" w:type="dxa"/>
          </w:tcPr>
          <w:p w:rsidR="00AE7E14" w:rsidRPr="00A4027C" w:rsidRDefault="00AE7E14">
            <w:pPr>
              <w:rPr>
                <w:rFonts w:ascii="Calibri" w:hAnsi="Calibri" w:cs="Calibri"/>
                <w:b/>
                <w:i/>
                <w:color w:val="FF0000"/>
                <w:sz w:val="36"/>
                <w:szCs w:val="36"/>
              </w:rPr>
            </w:pPr>
            <w:r w:rsidRPr="00A4027C">
              <w:rPr>
                <w:rFonts w:ascii="Calibri" w:hAnsi="Calibri" w:cs="Calibri"/>
                <w:b/>
                <w:i/>
                <w:color w:val="FF0000"/>
                <w:sz w:val="36"/>
                <w:szCs w:val="36"/>
              </w:rPr>
              <w:t>An introduction to being looked after</w:t>
            </w:r>
          </w:p>
        </w:tc>
      </w:tr>
      <w:tr w:rsidR="00AE7E14" w:rsidRPr="005013C7" w:rsidTr="005013C7">
        <w:tc>
          <w:tcPr>
            <w:tcW w:w="9287" w:type="dxa"/>
            <w:gridSpan w:val="2"/>
          </w:tcPr>
          <w:p w:rsidR="00AE7E14" w:rsidRPr="005013C7" w:rsidRDefault="00AE7E14">
            <w:pPr>
              <w:rPr>
                <w:rFonts w:ascii="Calibri" w:hAnsi="Calibri" w:cs="Calibri"/>
                <w:b/>
              </w:rPr>
            </w:pPr>
            <w:r w:rsidRPr="005013C7">
              <w:rPr>
                <w:rFonts w:ascii="Calibri" w:hAnsi="Calibri" w:cs="Calibri"/>
                <w:b/>
              </w:rPr>
              <w:t>Unit objectives</w:t>
            </w:r>
          </w:p>
          <w:p w:rsidR="00AE7E14" w:rsidRPr="005013C7" w:rsidRDefault="00AE7E14">
            <w:pPr>
              <w:rPr>
                <w:rFonts w:ascii="Calibri" w:hAnsi="Calibri" w:cs="Calibri"/>
              </w:rPr>
            </w:pPr>
          </w:p>
          <w:p w:rsidR="00AE7E14" w:rsidRPr="008871D6" w:rsidRDefault="00AE7E14" w:rsidP="00D921D7">
            <w:pPr>
              <w:numPr>
                <w:ilvl w:val="0"/>
                <w:numId w:val="1"/>
              </w:numPr>
              <w:rPr>
                <w:rFonts w:ascii="Calibri" w:hAnsi="Calibri" w:cs="Calibri"/>
              </w:rPr>
            </w:pPr>
            <w:r w:rsidRPr="008871D6">
              <w:rPr>
                <w:rFonts w:ascii="Calibri" w:hAnsi="Calibri" w:cs="Calibri"/>
                <w:szCs w:val="22"/>
              </w:rPr>
              <w:t xml:space="preserve">To acquire information about looked after children and </w:t>
            </w:r>
            <w:r>
              <w:rPr>
                <w:rFonts w:ascii="Calibri" w:hAnsi="Calibri" w:cs="Calibri"/>
                <w:szCs w:val="22"/>
              </w:rPr>
              <w:t>care leavers</w:t>
            </w:r>
            <w:r w:rsidRPr="008871D6">
              <w:rPr>
                <w:rFonts w:ascii="Calibri" w:hAnsi="Calibri" w:cs="Calibri"/>
                <w:szCs w:val="22"/>
              </w:rPr>
              <w:t xml:space="preserve"> in Scotland.</w:t>
            </w:r>
          </w:p>
          <w:p w:rsidR="00AE7E14" w:rsidRDefault="00AE7E14" w:rsidP="00D921D7">
            <w:pPr>
              <w:numPr>
                <w:ilvl w:val="0"/>
                <w:numId w:val="1"/>
              </w:numPr>
              <w:rPr>
                <w:rFonts w:ascii="Calibri" w:hAnsi="Calibri" w:cs="Calibri"/>
              </w:rPr>
            </w:pPr>
            <w:r w:rsidRPr="008871D6">
              <w:rPr>
                <w:rFonts w:ascii="Calibri" w:hAnsi="Calibri" w:cs="Calibri"/>
                <w:szCs w:val="22"/>
              </w:rPr>
              <w:t>To consider why they are at particular risk of having poor outcomes, including low educational attainment, and physical and mental health difficulties.</w:t>
            </w:r>
          </w:p>
          <w:p w:rsidR="00AE7E14" w:rsidRDefault="00AE7E14" w:rsidP="00D921D7">
            <w:pPr>
              <w:numPr>
                <w:ilvl w:val="0"/>
                <w:numId w:val="1"/>
              </w:numPr>
              <w:rPr>
                <w:rFonts w:ascii="Calibri" w:hAnsi="Calibri" w:cs="Calibri"/>
              </w:rPr>
            </w:pPr>
            <w:r>
              <w:rPr>
                <w:rFonts w:ascii="Calibri" w:hAnsi="Calibri" w:cs="Calibri"/>
                <w:szCs w:val="22"/>
              </w:rPr>
              <w:t>To emphasise that despite barriers, looked after children can and do achieve.</w:t>
            </w:r>
          </w:p>
          <w:p w:rsidR="00AE7E14" w:rsidRDefault="00AE7E14" w:rsidP="00D921D7">
            <w:pPr>
              <w:numPr>
                <w:ilvl w:val="0"/>
                <w:numId w:val="1"/>
              </w:numPr>
              <w:rPr>
                <w:rFonts w:ascii="Calibri" w:hAnsi="Calibri" w:cs="Calibri"/>
              </w:rPr>
            </w:pPr>
            <w:r>
              <w:rPr>
                <w:rFonts w:ascii="Calibri" w:hAnsi="Calibri" w:cs="Calibri"/>
                <w:szCs w:val="22"/>
              </w:rPr>
              <w:t>To draw attention to the impact individual workers can having in providing encouragement and in having high aspirations for children.</w:t>
            </w:r>
          </w:p>
          <w:p w:rsidR="00AE7E14" w:rsidRPr="003B663A" w:rsidRDefault="00AE7E14" w:rsidP="00D921D7">
            <w:pPr>
              <w:numPr>
                <w:ilvl w:val="0"/>
                <w:numId w:val="1"/>
              </w:numPr>
              <w:rPr>
                <w:rFonts w:ascii="Calibri" w:hAnsi="Calibri" w:cs="Calibri"/>
              </w:rPr>
            </w:pPr>
            <w:r>
              <w:rPr>
                <w:rFonts w:ascii="Calibri" w:hAnsi="Calibri" w:cs="Calibri"/>
                <w:szCs w:val="22"/>
              </w:rPr>
              <w:t>To explain how support for looked after children is part of the wider GIRFEC principles.</w:t>
            </w:r>
          </w:p>
          <w:p w:rsidR="00AE7E14" w:rsidRPr="008871D6" w:rsidRDefault="00AE7E14" w:rsidP="00D921D7">
            <w:pPr>
              <w:numPr>
                <w:ilvl w:val="0"/>
                <w:numId w:val="1"/>
              </w:numPr>
              <w:rPr>
                <w:rFonts w:ascii="Calibri" w:hAnsi="Calibri" w:cs="Calibri"/>
              </w:rPr>
            </w:pPr>
            <w:r w:rsidRPr="008871D6">
              <w:rPr>
                <w:rFonts w:ascii="Calibri" w:hAnsi="Calibri" w:cs="Calibri"/>
                <w:szCs w:val="22"/>
              </w:rPr>
              <w:t>To reflect on the implications for your own work context and professional responsibilities.</w:t>
            </w:r>
          </w:p>
          <w:p w:rsidR="00AE7E14" w:rsidRPr="005013C7" w:rsidRDefault="00AE7E14">
            <w:pPr>
              <w:rPr>
                <w:rFonts w:ascii="Calibri" w:hAnsi="Calibri" w:cs="Calibri"/>
              </w:rPr>
            </w:pPr>
          </w:p>
        </w:tc>
      </w:tr>
      <w:tr w:rsidR="00AE7E14" w:rsidRPr="005013C7" w:rsidTr="005013C7">
        <w:tc>
          <w:tcPr>
            <w:tcW w:w="9287" w:type="dxa"/>
            <w:gridSpan w:val="2"/>
          </w:tcPr>
          <w:p w:rsidR="00AE7E14" w:rsidRPr="005013C7" w:rsidRDefault="00AE7E14">
            <w:pPr>
              <w:rPr>
                <w:rFonts w:ascii="Calibri" w:hAnsi="Calibri" w:cs="Calibri"/>
                <w:b/>
              </w:rPr>
            </w:pPr>
            <w:r w:rsidRPr="005013C7">
              <w:rPr>
                <w:rFonts w:ascii="Calibri" w:hAnsi="Calibri" w:cs="Calibri"/>
                <w:b/>
              </w:rPr>
              <w:t>Outline of Unit</w:t>
            </w:r>
          </w:p>
          <w:p w:rsidR="00AE7E14" w:rsidRDefault="00AE7E14">
            <w:pPr>
              <w:rPr>
                <w:rFonts w:ascii="Calibri" w:hAnsi="Calibri" w:cs="Calibri"/>
              </w:rPr>
            </w:pPr>
          </w:p>
          <w:p w:rsidR="00AE7E14" w:rsidRPr="008871D6" w:rsidRDefault="00AE7E14" w:rsidP="00D921D7">
            <w:pPr>
              <w:numPr>
                <w:ilvl w:val="0"/>
                <w:numId w:val="2"/>
              </w:numPr>
              <w:rPr>
                <w:rFonts w:ascii="Calibri" w:hAnsi="Calibri" w:cs="Calibri"/>
              </w:rPr>
            </w:pPr>
            <w:r w:rsidRPr="008871D6">
              <w:rPr>
                <w:rFonts w:ascii="Calibri" w:hAnsi="Calibri" w:cs="Calibri"/>
                <w:szCs w:val="22"/>
              </w:rPr>
              <w:t>Introduction</w:t>
            </w:r>
          </w:p>
          <w:p w:rsidR="00AE7E14" w:rsidRPr="008871D6" w:rsidRDefault="00AE7E14" w:rsidP="00D921D7">
            <w:pPr>
              <w:numPr>
                <w:ilvl w:val="0"/>
                <w:numId w:val="2"/>
              </w:numPr>
              <w:rPr>
                <w:rFonts w:ascii="Calibri" w:hAnsi="Calibri" w:cs="Calibri"/>
              </w:rPr>
            </w:pPr>
            <w:r w:rsidRPr="008871D6">
              <w:rPr>
                <w:rFonts w:ascii="Calibri" w:hAnsi="Calibri" w:cs="Calibri"/>
                <w:szCs w:val="22"/>
              </w:rPr>
              <w:t>Craig’s experiences of being looked after</w:t>
            </w:r>
          </w:p>
          <w:p w:rsidR="00AE7E14" w:rsidRPr="008871D6" w:rsidRDefault="00AE7E14" w:rsidP="00D921D7">
            <w:pPr>
              <w:numPr>
                <w:ilvl w:val="0"/>
                <w:numId w:val="2"/>
              </w:numPr>
              <w:rPr>
                <w:rFonts w:ascii="Calibri" w:hAnsi="Calibri" w:cs="Calibri"/>
              </w:rPr>
            </w:pPr>
            <w:r w:rsidRPr="008871D6">
              <w:rPr>
                <w:rFonts w:ascii="Calibri" w:hAnsi="Calibri" w:cs="Calibri"/>
                <w:szCs w:val="22"/>
              </w:rPr>
              <w:t>Who is looked after in Scotland?</w:t>
            </w:r>
          </w:p>
          <w:p w:rsidR="00AE7E14" w:rsidRPr="008871D6" w:rsidRDefault="00AE7E14" w:rsidP="00D921D7">
            <w:pPr>
              <w:numPr>
                <w:ilvl w:val="0"/>
                <w:numId w:val="2"/>
              </w:numPr>
              <w:rPr>
                <w:rFonts w:ascii="Calibri" w:hAnsi="Calibri" w:cs="Calibri"/>
              </w:rPr>
            </w:pPr>
            <w:r w:rsidRPr="008871D6">
              <w:rPr>
                <w:rFonts w:ascii="Calibri" w:hAnsi="Calibri" w:cs="Calibri"/>
                <w:szCs w:val="22"/>
              </w:rPr>
              <w:t xml:space="preserve">What are some of the facts, myths and stereotypes about these children and </w:t>
            </w:r>
            <w:r>
              <w:rPr>
                <w:rFonts w:ascii="Calibri" w:hAnsi="Calibri" w:cs="Calibri"/>
                <w:szCs w:val="22"/>
              </w:rPr>
              <w:t>care leavers</w:t>
            </w:r>
            <w:r w:rsidRPr="008871D6">
              <w:rPr>
                <w:rFonts w:ascii="Calibri" w:hAnsi="Calibri" w:cs="Calibri"/>
                <w:szCs w:val="22"/>
              </w:rPr>
              <w:t>?</w:t>
            </w:r>
          </w:p>
          <w:p w:rsidR="00AE7E14" w:rsidRPr="008871D6" w:rsidRDefault="00AE7E14" w:rsidP="00D921D7">
            <w:pPr>
              <w:numPr>
                <w:ilvl w:val="0"/>
                <w:numId w:val="2"/>
              </w:numPr>
              <w:rPr>
                <w:rFonts w:ascii="Calibri" w:hAnsi="Calibri" w:cs="Calibri"/>
              </w:rPr>
            </w:pPr>
            <w:r w:rsidRPr="008871D6">
              <w:rPr>
                <w:rFonts w:ascii="Calibri" w:hAnsi="Calibri" w:cs="Calibri"/>
                <w:szCs w:val="22"/>
              </w:rPr>
              <w:t xml:space="preserve">What is expected of professionals and how can </w:t>
            </w:r>
            <w:r>
              <w:rPr>
                <w:rFonts w:ascii="Calibri" w:hAnsi="Calibri" w:cs="Calibri"/>
                <w:szCs w:val="22"/>
              </w:rPr>
              <w:t>individual workers</w:t>
            </w:r>
            <w:r w:rsidRPr="008871D6">
              <w:rPr>
                <w:rFonts w:ascii="Calibri" w:hAnsi="Calibri" w:cs="Calibri"/>
                <w:szCs w:val="22"/>
              </w:rPr>
              <w:t xml:space="preserve"> help?</w:t>
            </w:r>
          </w:p>
          <w:p w:rsidR="00AE7E14" w:rsidRPr="005013C7" w:rsidRDefault="00AE7E14">
            <w:pPr>
              <w:rPr>
                <w:rFonts w:ascii="Calibri" w:hAnsi="Calibri" w:cs="Calibri"/>
              </w:rPr>
            </w:pPr>
          </w:p>
        </w:tc>
      </w:tr>
    </w:tbl>
    <w:p w:rsidR="00733453" w:rsidRDefault="0073345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7"/>
      </w:tblGrid>
      <w:tr w:rsidR="00AE7E14" w:rsidRPr="005013C7" w:rsidTr="005013C7">
        <w:tc>
          <w:tcPr>
            <w:tcW w:w="9287" w:type="dxa"/>
          </w:tcPr>
          <w:p w:rsidR="00AE7E14" w:rsidRPr="005013C7" w:rsidRDefault="00AE7E14">
            <w:pPr>
              <w:rPr>
                <w:rFonts w:ascii="Calibri" w:hAnsi="Calibri" w:cs="Calibri"/>
                <w:b/>
              </w:rPr>
            </w:pPr>
            <w:r w:rsidRPr="005013C7">
              <w:rPr>
                <w:rFonts w:ascii="Calibri" w:hAnsi="Calibri" w:cs="Calibri"/>
                <w:b/>
              </w:rPr>
              <w:t xml:space="preserve">Introduction </w:t>
            </w:r>
          </w:p>
          <w:p w:rsidR="00AE7E14" w:rsidRPr="005013C7" w:rsidRDefault="00AE7E14">
            <w:pPr>
              <w:rPr>
                <w:rFonts w:ascii="Calibri" w:hAnsi="Calibri" w:cs="Calibri"/>
              </w:rPr>
            </w:pPr>
          </w:p>
          <w:p w:rsidR="00AE7E14" w:rsidRPr="001C4524" w:rsidRDefault="00AE7E14" w:rsidP="00D921D7">
            <w:pPr>
              <w:rPr>
                <w:rFonts w:ascii="Calibri" w:hAnsi="Calibri" w:cs="Calibri"/>
              </w:rPr>
            </w:pPr>
            <w:r>
              <w:rPr>
                <w:rFonts w:ascii="Calibri" w:hAnsi="Calibri" w:cs="Calibri"/>
                <w:szCs w:val="22"/>
              </w:rPr>
              <w:t>You can study t</w:t>
            </w:r>
            <w:r w:rsidRPr="001C4524">
              <w:rPr>
                <w:rFonts w:ascii="Calibri" w:hAnsi="Calibri" w:cs="Calibri"/>
                <w:szCs w:val="22"/>
              </w:rPr>
              <w:t xml:space="preserve">his unit </w:t>
            </w:r>
            <w:r>
              <w:rPr>
                <w:rFonts w:ascii="Calibri" w:hAnsi="Calibri" w:cs="Calibri"/>
                <w:szCs w:val="22"/>
              </w:rPr>
              <w:t>different</w:t>
            </w:r>
            <w:r w:rsidRPr="001C4524">
              <w:rPr>
                <w:rFonts w:ascii="Calibri" w:hAnsi="Calibri" w:cs="Calibri"/>
                <w:szCs w:val="22"/>
              </w:rPr>
              <w:t xml:space="preserve"> ways. </w:t>
            </w:r>
          </w:p>
          <w:p w:rsidR="00AE7E14" w:rsidRPr="001C4524" w:rsidRDefault="00AE7E14" w:rsidP="00D921D7">
            <w:pPr>
              <w:rPr>
                <w:rFonts w:ascii="Calibri" w:hAnsi="Calibri" w:cs="Calibri"/>
              </w:rPr>
            </w:pPr>
          </w:p>
          <w:p w:rsidR="00AE7E14" w:rsidRPr="001C4524" w:rsidRDefault="00AE7E14" w:rsidP="00D921D7">
            <w:pPr>
              <w:rPr>
                <w:rFonts w:ascii="Calibri" w:hAnsi="Calibri" w:cs="Calibri"/>
              </w:rPr>
            </w:pPr>
            <w:r>
              <w:rPr>
                <w:rFonts w:ascii="Calibri" w:hAnsi="Calibri" w:cs="Calibri"/>
                <w:szCs w:val="22"/>
              </w:rPr>
              <w:t>For example, i</w:t>
            </w:r>
            <w:r w:rsidRPr="001C4524">
              <w:rPr>
                <w:rFonts w:ascii="Calibri" w:hAnsi="Calibri" w:cs="Calibri"/>
                <w:szCs w:val="22"/>
              </w:rPr>
              <w:t xml:space="preserve">f you have only one hour available, we suggest </w:t>
            </w:r>
            <w:r>
              <w:rPr>
                <w:rFonts w:ascii="Calibri" w:hAnsi="Calibri" w:cs="Calibri"/>
                <w:szCs w:val="22"/>
              </w:rPr>
              <w:t>following the approach outlined in the bullets below. Otherwise follow the entire unit and expect to need to allocate two to three hours, depending on the amount of additional reading you choose to do.</w:t>
            </w:r>
          </w:p>
          <w:p w:rsidR="00AE7E14" w:rsidRPr="001C4524" w:rsidRDefault="00AE7E14" w:rsidP="00D921D7">
            <w:pPr>
              <w:rPr>
                <w:rFonts w:ascii="Calibri" w:hAnsi="Calibri" w:cs="Calibri"/>
              </w:rPr>
            </w:pPr>
          </w:p>
          <w:p w:rsidR="00AE7E14" w:rsidRPr="001C4524" w:rsidRDefault="00AE7E14" w:rsidP="00D921D7">
            <w:pPr>
              <w:numPr>
                <w:ilvl w:val="0"/>
                <w:numId w:val="8"/>
              </w:numPr>
              <w:rPr>
                <w:rFonts w:ascii="Calibri" w:hAnsi="Calibri" w:cs="Calibri"/>
              </w:rPr>
            </w:pPr>
            <w:r>
              <w:rPr>
                <w:rFonts w:ascii="Calibri" w:hAnsi="Calibri" w:cs="Calibri"/>
                <w:szCs w:val="22"/>
              </w:rPr>
              <w:t>Read the study aims below</w:t>
            </w:r>
          </w:p>
          <w:p w:rsidR="00AE7E14" w:rsidRPr="001C4524" w:rsidRDefault="00AE7E14" w:rsidP="00D921D7">
            <w:pPr>
              <w:numPr>
                <w:ilvl w:val="0"/>
                <w:numId w:val="8"/>
              </w:numPr>
              <w:rPr>
                <w:rFonts w:ascii="Calibri" w:hAnsi="Calibri" w:cs="Calibri"/>
              </w:rPr>
            </w:pPr>
            <w:r>
              <w:rPr>
                <w:rFonts w:ascii="Calibri" w:hAnsi="Calibri" w:cs="Calibri"/>
                <w:szCs w:val="22"/>
              </w:rPr>
              <w:t>View</w:t>
            </w:r>
            <w:r w:rsidRPr="001C4524">
              <w:rPr>
                <w:rFonts w:ascii="Calibri" w:hAnsi="Calibri" w:cs="Calibri"/>
                <w:szCs w:val="22"/>
              </w:rPr>
              <w:t xml:space="preserve"> the film, </w:t>
            </w:r>
            <w:r>
              <w:rPr>
                <w:rFonts w:ascii="Calibri" w:hAnsi="Calibri" w:cs="Calibri"/>
                <w:szCs w:val="22"/>
              </w:rPr>
              <w:t>“</w:t>
            </w:r>
            <w:r w:rsidRPr="00A42E75">
              <w:rPr>
                <w:rFonts w:ascii="Calibri" w:hAnsi="Calibri" w:cs="Calibri"/>
                <w:szCs w:val="22"/>
              </w:rPr>
              <w:t>Craig’s Story</w:t>
            </w:r>
            <w:r>
              <w:rPr>
                <w:rFonts w:ascii="Calibri" w:hAnsi="Calibri" w:cs="Calibri"/>
                <w:szCs w:val="22"/>
              </w:rPr>
              <w:t>”</w:t>
            </w:r>
            <w:r w:rsidRPr="001C4524">
              <w:rPr>
                <w:rFonts w:ascii="Calibri" w:hAnsi="Calibri" w:cs="Calibri"/>
                <w:szCs w:val="22"/>
              </w:rPr>
              <w:t xml:space="preserve">, </w:t>
            </w:r>
            <w:r>
              <w:rPr>
                <w:rFonts w:ascii="Calibri" w:hAnsi="Calibri" w:cs="Calibri"/>
                <w:szCs w:val="22"/>
              </w:rPr>
              <w:t>followed by the reflection activity</w:t>
            </w:r>
          </w:p>
          <w:p w:rsidR="00AE7E14" w:rsidRPr="001C4524" w:rsidRDefault="00AE7E14" w:rsidP="00D921D7">
            <w:pPr>
              <w:numPr>
                <w:ilvl w:val="0"/>
                <w:numId w:val="8"/>
              </w:numPr>
              <w:rPr>
                <w:rFonts w:ascii="Calibri" w:hAnsi="Calibri" w:cs="Calibri"/>
              </w:rPr>
            </w:pPr>
            <w:r>
              <w:rPr>
                <w:rFonts w:ascii="Calibri" w:hAnsi="Calibri" w:cs="Calibri"/>
                <w:szCs w:val="22"/>
              </w:rPr>
              <w:t>Read the study notes on Who is Looked After in Scotland</w:t>
            </w:r>
          </w:p>
          <w:p w:rsidR="00AE7E14" w:rsidRPr="001C4524" w:rsidRDefault="00AE7E14" w:rsidP="00D921D7">
            <w:pPr>
              <w:numPr>
                <w:ilvl w:val="0"/>
                <w:numId w:val="8"/>
              </w:numPr>
              <w:rPr>
                <w:rFonts w:ascii="Calibri" w:hAnsi="Calibri" w:cs="Calibri"/>
              </w:rPr>
            </w:pPr>
            <w:r>
              <w:rPr>
                <w:rFonts w:ascii="Calibri" w:hAnsi="Calibri" w:cs="Calibri"/>
                <w:szCs w:val="22"/>
              </w:rPr>
              <w:t>Download and read the leaflet</w:t>
            </w:r>
            <w:r w:rsidR="00611A36">
              <w:rPr>
                <w:rFonts w:ascii="Calibri" w:hAnsi="Calibri" w:cs="Calibri"/>
                <w:szCs w:val="22"/>
              </w:rPr>
              <w:t xml:space="preserve"> </w:t>
            </w:r>
            <w:r>
              <w:rPr>
                <w:rFonts w:ascii="Calibri" w:hAnsi="Calibri" w:cs="Calibri"/>
                <w:szCs w:val="22"/>
              </w:rPr>
              <w:t>Working Together to Improve Outcomes (Scottish Government, 2009) (</w:t>
            </w:r>
            <w:proofErr w:type="spellStart"/>
            <w:r>
              <w:rPr>
                <w:rFonts w:ascii="Calibri" w:hAnsi="Calibri" w:cs="Calibri"/>
                <w:szCs w:val="22"/>
              </w:rPr>
              <w:t>pdf</w:t>
            </w:r>
            <w:proofErr w:type="spellEnd"/>
            <w:r>
              <w:rPr>
                <w:rFonts w:ascii="Calibri" w:hAnsi="Calibri" w:cs="Calibri"/>
                <w:szCs w:val="22"/>
              </w:rPr>
              <w:t>)</w:t>
            </w:r>
          </w:p>
          <w:p w:rsidR="00AE7E14" w:rsidRPr="001C4524" w:rsidRDefault="00AE7E14" w:rsidP="00D921D7">
            <w:pPr>
              <w:rPr>
                <w:rFonts w:ascii="Calibri" w:hAnsi="Calibri" w:cs="Calibri"/>
              </w:rPr>
            </w:pPr>
          </w:p>
          <w:p w:rsidR="00AE7E14" w:rsidRPr="00A42E75" w:rsidRDefault="00AE7E14" w:rsidP="00D921D7">
            <w:pPr>
              <w:rPr>
                <w:rFonts w:ascii="Calibri" w:hAnsi="Calibri" w:cs="Calibri"/>
                <w:b/>
              </w:rPr>
            </w:pPr>
            <w:r w:rsidRPr="00A42E75">
              <w:rPr>
                <w:rFonts w:ascii="Calibri" w:hAnsi="Calibri" w:cs="Calibri"/>
                <w:b/>
                <w:szCs w:val="22"/>
              </w:rPr>
              <w:t>Study aims</w:t>
            </w:r>
          </w:p>
          <w:p w:rsidR="00AE7E14" w:rsidRDefault="00AE7E14" w:rsidP="00D921D7">
            <w:pPr>
              <w:rPr>
                <w:rFonts w:ascii="Calibri" w:hAnsi="Calibri" w:cs="Calibri"/>
              </w:rPr>
            </w:pPr>
          </w:p>
          <w:p w:rsidR="00AE7E14" w:rsidRPr="001C4524" w:rsidRDefault="00AE7E14" w:rsidP="00D921D7">
            <w:pPr>
              <w:rPr>
                <w:rFonts w:ascii="Calibri" w:hAnsi="Calibri" w:cs="Calibri"/>
              </w:rPr>
            </w:pPr>
            <w:r w:rsidRPr="001C4524">
              <w:rPr>
                <w:rFonts w:ascii="Calibri" w:hAnsi="Calibri" w:cs="Calibri"/>
                <w:szCs w:val="22"/>
              </w:rPr>
              <w:t xml:space="preserve">This session aims to provide </w:t>
            </w:r>
            <w:r>
              <w:rPr>
                <w:rFonts w:ascii="Calibri" w:hAnsi="Calibri" w:cs="Calibri"/>
                <w:szCs w:val="22"/>
              </w:rPr>
              <w:t>you</w:t>
            </w:r>
            <w:r w:rsidRPr="001C4524">
              <w:rPr>
                <w:rFonts w:ascii="Calibri" w:hAnsi="Calibri" w:cs="Calibri"/>
                <w:szCs w:val="22"/>
              </w:rPr>
              <w:t xml:space="preserve"> with an introduction to children and </w:t>
            </w:r>
            <w:r>
              <w:rPr>
                <w:rFonts w:ascii="Calibri" w:hAnsi="Calibri" w:cs="Calibri"/>
                <w:szCs w:val="22"/>
              </w:rPr>
              <w:t>care leavers</w:t>
            </w:r>
            <w:r w:rsidRPr="001C4524">
              <w:rPr>
                <w:rFonts w:ascii="Calibri" w:hAnsi="Calibri" w:cs="Calibri"/>
                <w:szCs w:val="22"/>
              </w:rPr>
              <w:t xml:space="preserve"> who are looked after in Scotland. As a group, they are particularly disadvantaged and are at risk of having low educational </w:t>
            </w:r>
            <w:r>
              <w:rPr>
                <w:rFonts w:ascii="Calibri" w:hAnsi="Calibri" w:cs="Calibri"/>
                <w:szCs w:val="22"/>
              </w:rPr>
              <w:t>attainment</w:t>
            </w:r>
            <w:r w:rsidRPr="001C4524">
              <w:rPr>
                <w:rFonts w:ascii="Calibri" w:hAnsi="Calibri" w:cs="Calibri"/>
                <w:szCs w:val="22"/>
              </w:rPr>
              <w:t xml:space="preserve"> and mental health difficulties. Despite the challenges presented by the life-event difficulties typically experienced by looked after children and </w:t>
            </w:r>
            <w:r>
              <w:rPr>
                <w:rFonts w:ascii="Calibri" w:hAnsi="Calibri" w:cs="Calibri"/>
                <w:szCs w:val="22"/>
              </w:rPr>
              <w:t>care leavers</w:t>
            </w:r>
            <w:r w:rsidRPr="001C4524">
              <w:rPr>
                <w:rFonts w:ascii="Calibri" w:hAnsi="Calibri" w:cs="Calibri"/>
                <w:szCs w:val="22"/>
              </w:rPr>
              <w:t xml:space="preserve">, it is known that positive attitudes by professionals and co-ordinated approaches by agencies can make dramatic differences. The unit is designed to provide background to the issues for </w:t>
            </w:r>
            <w:r>
              <w:rPr>
                <w:rFonts w:ascii="Calibri" w:hAnsi="Calibri" w:cs="Calibri"/>
                <w:szCs w:val="22"/>
              </w:rPr>
              <w:t>all who work with looked after children</w:t>
            </w:r>
            <w:r w:rsidRPr="001C4524">
              <w:rPr>
                <w:rFonts w:ascii="Calibri" w:hAnsi="Calibri" w:cs="Calibri"/>
                <w:szCs w:val="22"/>
              </w:rPr>
              <w:t xml:space="preserve"> and also to act as an introduction to a more detailed training programme for particular professionals. </w:t>
            </w:r>
          </w:p>
          <w:p w:rsidR="00AE7E14" w:rsidRDefault="00AE7E14" w:rsidP="00D921D7">
            <w:pPr>
              <w:rPr>
                <w:rFonts w:ascii="Calibri" w:hAnsi="Calibri" w:cs="Calibri"/>
              </w:rPr>
            </w:pPr>
          </w:p>
          <w:p w:rsidR="00AE7E14" w:rsidRPr="001C4524" w:rsidRDefault="00AE7E14" w:rsidP="00D921D7">
            <w:pPr>
              <w:rPr>
                <w:rFonts w:ascii="Calibri" w:hAnsi="Calibri" w:cs="Calibri"/>
              </w:rPr>
            </w:pPr>
          </w:p>
          <w:p w:rsidR="00AE7E14" w:rsidRDefault="00AE7E14" w:rsidP="004E3F0F">
            <w:pPr>
              <w:rPr>
                <w:rFonts w:ascii="Calibri" w:hAnsi="Calibri" w:cs="Calibri"/>
                <w:b/>
              </w:rPr>
            </w:pPr>
            <w:r w:rsidRPr="004E3F0F">
              <w:rPr>
                <w:rFonts w:ascii="Calibri" w:hAnsi="Calibri" w:cs="Calibri"/>
                <w:b/>
                <w:szCs w:val="22"/>
              </w:rPr>
              <w:t>Study notes</w:t>
            </w:r>
          </w:p>
          <w:p w:rsidR="00AE7E14" w:rsidRPr="004E3F0F" w:rsidRDefault="00AE7E14" w:rsidP="004E3F0F">
            <w:pPr>
              <w:rPr>
                <w:rFonts w:ascii="Calibri" w:hAnsi="Calibri" w:cs="Calibri"/>
                <w:b/>
              </w:rPr>
            </w:pPr>
          </w:p>
          <w:p w:rsidR="00AE7E14" w:rsidRDefault="00AE7E14" w:rsidP="004E3F0F">
            <w:pPr>
              <w:rPr>
                <w:rFonts w:ascii="Calibri" w:hAnsi="Calibri" w:cs="Calibri"/>
              </w:rPr>
            </w:pPr>
            <w:r>
              <w:rPr>
                <w:rFonts w:ascii="Calibri" w:hAnsi="Calibri" w:cs="Calibri"/>
                <w:szCs w:val="22"/>
              </w:rPr>
              <w:t>C</w:t>
            </w:r>
            <w:r w:rsidRPr="001C4524">
              <w:rPr>
                <w:rFonts w:ascii="Calibri" w:hAnsi="Calibri" w:cs="Calibri"/>
                <w:szCs w:val="22"/>
              </w:rPr>
              <w:t xml:space="preserve">hildren become looked after when the state intervenes in their upbringing for a range of reasons. They can be looked after ‘at home’ or ‘away from home’ in different settings. </w:t>
            </w:r>
          </w:p>
          <w:p w:rsidR="00AE7E14" w:rsidRDefault="00AE7E14" w:rsidP="004E3F0F">
            <w:pPr>
              <w:rPr>
                <w:rFonts w:ascii="Calibri" w:hAnsi="Calibri" w:cs="Calibri"/>
              </w:rPr>
            </w:pPr>
          </w:p>
          <w:p w:rsidR="00AE7E14" w:rsidRDefault="00AE7E14" w:rsidP="004E3F0F">
            <w:pPr>
              <w:rPr>
                <w:rFonts w:ascii="Calibri" w:hAnsi="Calibri" w:cs="Calibri"/>
                <w:i/>
              </w:rPr>
            </w:pPr>
            <w:r w:rsidRPr="004E3F0F">
              <w:rPr>
                <w:rFonts w:ascii="Calibri" w:hAnsi="Calibri" w:cs="Calibri"/>
                <w:i/>
                <w:szCs w:val="22"/>
              </w:rPr>
              <w:t>Legal definition:</w:t>
            </w:r>
          </w:p>
          <w:p w:rsidR="00AE7E14" w:rsidRPr="004E3F0F" w:rsidRDefault="00AE7E14" w:rsidP="004E3F0F">
            <w:pPr>
              <w:rPr>
                <w:rFonts w:ascii="Calibri" w:hAnsi="Calibri" w:cs="Calibri"/>
                <w:i/>
              </w:rPr>
            </w:pPr>
          </w:p>
          <w:p w:rsidR="00AE7E14" w:rsidRDefault="00AE7E14" w:rsidP="004E3F0F">
            <w:pPr>
              <w:rPr>
                <w:rFonts w:ascii="Calibri" w:hAnsi="Calibri" w:cs="Calibri"/>
              </w:rPr>
            </w:pPr>
            <w:r w:rsidRPr="004E3F0F">
              <w:rPr>
                <w:rFonts w:ascii="Calibri" w:hAnsi="Calibri" w:cs="Calibri"/>
                <w:szCs w:val="22"/>
                <w:u w:val="single"/>
              </w:rPr>
              <w:t>AT HOME</w:t>
            </w:r>
            <w:r w:rsidRPr="004E3F0F">
              <w:rPr>
                <w:rFonts w:ascii="Calibri" w:hAnsi="Calibri" w:cs="Calibri"/>
                <w:szCs w:val="22"/>
              </w:rPr>
              <w:t xml:space="preserve"> while staying with family.  [Legally subject of a supervision requirement with no condition of residence through the Children’s Hearing system.]</w:t>
            </w:r>
          </w:p>
          <w:p w:rsidR="00AE7E14" w:rsidRPr="004E3F0F" w:rsidRDefault="00AE7E14" w:rsidP="004E3F0F">
            <w:pPr>
              <w:rPr>
                <w:rFonts w:ascii="Calibri" w:hAnsi="Calibri" w:cs="Calibri"/>
              </w:rPr>
            </w:pPr>
          </w:p>
          <w:p w:rsidR="00AE7E14" w:rsidRPr="004E3F0F" w:rsidRDefault="00AE7E14" w:rsidP="004E3F0F">
            <w:pPr>
              <w:rPr>
                <w:rFonts w:ascii="Calibri" w:hAnsi="Calibri" w:cs="Calibri"/>
              </w:rPr>
            </w:pPr>
            <w:r w:rsidRPr="004E3F0F">
              <w:rPr>
                <w:rFonts w:ascii="Calibri" w:hAnsi="Calibri" w:cs="Calibri"/>
                <w:szCs w:val="22"/>
                <w:u w:val="single"/>
              </w:rPr>
              <w:t>AWAY FROM HOME</w:t>
            </w:r>
            <w:r w:rsidR="005B701D">
              <w:rPr>
                <w:rFonts w:ascii="Calibri" w:hAnsi="Calibri" w:cs="Calibri"/>
                <w:szCs w:val="22"/>
                <w:u w:val="single"/>
              </w:rPr>
              <w:t xml:space="preserve"> </w:t>
            </w:r>
            <w:r w:rsidRPr="004E3F0F">
              <w:rPr>
                <w:rFonts w:ascii="Calibri" w:hAnsi="Calibri" w:cs="Calibri"/>
                <w:szCs w:val="22"/>
              </w:rPr>
              <w:t>e.g. in foster care, kinship care, a children’s home, residential school, secure unit.  [Legally subject of a supervision requirement with a condition of residence through the Children’s Hearing system, a permanence order, or accommodated by voluntary agreement.]</w:t>
            </w:r>
          </w:p>
          <w:p w:rsidR="00AE7E14" w:rsidRDefault="00AE7E14" w:rsidP="00D921D7">
            <w:pPr>
              <w:rPr>
                <w:rFonts w:ascii="Calibri" w:hAnsi="Calibri" w:cs="Calibri"/>
              </w:rPr>
            </w:pPr>
            <w:bookmarkStart w:id="0" w:name="_GoBack"/>
            <w:bookmarkEnd w:id="0"/>
          </w:p>
          <w:p w:rsidR="00AE7E14" w:rsidRDefault="00AE7E14" w:rsidP="00D921D7">
            <w:pPr>
              <w:rPr>
                <w:rFonts w:ascii="Calibri" w:hAnsi="Calibri" w:cs="Calibri"/>
              </w:rPr>
            </w:pPr>
            <w:r w:rsidRPr="001C4524">
              <w:rPr>
                <w:rFonts w:ascii="Calibri" w:hAnsi="Calibri" w:cs="Calibri"/>
                <w:szCs w:val="22"/>
              </w:rPr>
              <w:t xml:space="preserve">Some children will have experienced a number of separate episodes of being looked after, possibly in different kinds of placements. </w:t>
            </w:r>
            <w:r>
              <w:rPr>
                <w:rFonts w:ascii="Calibri" w:hAnsi="Calibri" w:cs="Calibri"/>
                <w:szCs w:val="22"/>
              </w:rPr>
              <w:t>Placement moves often necessitate changes of school.</w:t>
            </w:r>
          </w:p>
          <w:p w:rsidR="00AE7E14" w:rsidRDefault="00AE7E14" w:rsidP="00D921D7">
            <w:pPr>
              <w:rPr>
                <w:rFonts w:ascii="Calibri" w:hAnsi="Calibri" w:cs="Calibri"/>
              </w:rPr>
            </w:pPr>
          </w:p>
          <w:p w:rsidR="00AE7E14" w:rsidRDefault="00AE7E14" w:rsidP="00D921D7">
            <w:pPr>
              <w:rPr>
                <w:rFonts w:ascii="Calibri" w:hAnsi="Calibri" w:cs="Calibri"/>
                <w:b/>
              </w:rPr>
            </w:pPr>
          </w:p>
          <w:p w:rsidR="00AE7E14" w:rsidRDefault="00AE7E14" w:rsidP="00D921D7">
            <w:pPr>
              <w:rPr>
                <w:rFonts w:ascii="Calibri" w:hAnsi="Calibri" w:cs="Calibri"/>
                <w:b/>
              </w:rPr>
            </w:pPr>
            <w:r w:rsidRPr="001C4524">
              <w:rPr>
                <w:rFonts w:ascii="Calibri" w:hAnsi="Calibri" w:cs="Calibri"/>
                <w:b/>
                <w:szCs w:val="22"/>
              </w:rPr>
              <w:lastRenderedPageBreak/>
              <w:t>Activity</w:t>
            </w:r>
          </w:p>
          <w:p w:rsidR="00AE7E14" w:rsidRPr="001C4524" w:rsidRDefault="00AE7E14" w:rsidP="00D921D7">
            <w:pPr>
              <w:rPr>
                <w:rFonts w:ascii="Calibri" w:hAnsi="Calibri" w:cs="Calibri"/>
              </w:rPr>
            </w:pPr>
          </w:p>
          <w:p w:rsidR="00AE7E14" w:rsidRPr="001C4524" w:rsidRDefault="00AE7E14" w:rsidP="00D921D7">
            <w:pPr>
              <w:rPr>
                <w:rFonts w:ascii="Calibri" w:hAnsi="Calibri" w:cs="Calibri"/>
              </w:rPr>
            </w:pPr>
            <w:r>
              <w:rPr>
                <w:rFonts w:ascii="Calibri" w:hAnsi="Calibri" w:cs="Calibri"/>
                <w:szCs w:val="22"/>
              </w:rPr>
              <w:t>N</w:t>
            </w:r>
            <w:r w:rsidRPr="001C4524">
              <w:rPr>
                <w:rFonts w:ascii="Calibri" w:hAnsi="Calibri" w:cs="Calibri"/>
                <w:szCs w:val="22"/>
              </w:rPr>
              <w:t>ote down</w:t>
            </w:r>
            <w:r>
              <w:rPr>
                <w:rFonts w:ascii="Calibri" w:hAnsi="Calibri" w:cs="Calibri"/>
                <w:szCs w:val="22"/>
              </w:rPr>
              <w:t>, or think about,</w:t>
            </w:r>
            <w:r w:rsidRPr="001C4524">
              <w:rPr>
                <w:rFonts w:ascii="Calibri" w:hAnsi="Calibri" w:cs="Calibri"/>
                <w:szCs w:val="22"/>
              </w:rPr>
              <w:t xml:space="preserve"> the possessions, attributes and beliefs </w:t>
            </w:r>
            <w:r>
              <w:rPr>
                <w:rFonts w:ascii="Calibri" w:hAnsi="Calibri" w:cs="Calibri"/>
                <w:szCs w:val="22"/>
              </w:rPr>
              <w:t>you</w:t>
            </w:r>
            <w:r w:rsidRPr="001C4524">
              <w:rPr>
                <w:rFonts w:ascii="Calibri" w:hAnsi="Calibri" w:cs="Calibri"/>
                <w:szCs w:val="22"/>
              </w:rPr>
              <w:t xml:space="preserve"> were given as children by the people who brought </w:t>
            </w:r>
            <w:r>
              <w:rPr>
                <w:rFonts w:ascii="Calibri" w:hAnsi="Calibri" w:cs="Calibri"/>
                <w:szCs w:val="22"/>
              </w:rPr>
              <w:t>you</w:t>
            </w:r>
            <w:r w:rsidRPr="001C4524">
              <w:rPr>
                <w:rFonts w:ascii="Calibri" w:hAnsi="Calibri" w:cs="Calibri"/>
                <w:szCs w:val="22"/>
              </w:rPr>
              <w:t xml:space="preserve"> up which </w:t>
            </w:r>
            <w:r>
              <w:rPr>
                <w:rFonts w:ascii="Calibri" w:hAnsi="Calibri" w:cs="Calibri"/>
                <w:szCs w:val="22"/>
              </w:rPr>
              <w:t>you</w:t>
            </w:r>
            <w:r w:rsidRPr="001C4524">
              <w:rPr>
                <w:rFonts w:ascii="Calibri" w:hAnsi="Calibri" w:cs="Calibri"/>
                <w:szCs w:val="22"/>
              </w:rPr>
              <w:t xml:space="preserve"> value now – not just toys or other objects, but also values and skills. </w:t>
            </w:r>
          </w:p>
          <w:p w:rsidR="00AE7E14" w:rsidRPr="001C4524" w:rsidRDefault="00AE7E14" w:rsidP="00D921D7">
            <w:pPr>
              <w:autoSpaceDE w:val="0"/>
              <w:autoSpaceDN w:val="0"/>
              <w:adjustRightInd w:val="0"/>
              <w:rPr>
                <w:rFonts w:ascii="Calibri" w:hAnsi="Calibri" w:cs="Calibri"/>
                <w:color w:val="231F20"/>
              </w:rPr>
            </w:pPr>
          </w:p>
          <w:p w:rsidR="00AE7E14" w:rsidRDefault="00AE7E14" w:rsidP="00D921D7">
            <w:pPr>
              <w:autoSpaceDE w:val="0"/>
              <w:autoSpaceDN w:val="0"/>
              <w:adjustRightInd w:val="0"/>
              <w:rPr>
                <w:rFonts w:ascii="Calibri" w:hAnsi="Calibri" w:cs="Calibri"/>
                <w:b/>
                <w:color w:val="231F20"/>
              </w:rPr>
            </w:pPr>
          </w:p>
          <w:p w:rsidR="00AE7E14" w:rsidRPr="001C4524" w:rsidRDefault="00AE7E14" w:rsidP="00D921D7">
            <w:pPr>
              <w:autoSpaceDE w:val="0"/>
              <w:autoSpaceDN w:val="0"/>
              <w:adjustRightInd w:val="0"/>
              <w:rPr>
                <w:rFonts w:ascii="Calibri" w:hAnsi="Calibri" w:cs="Calibri"/>
                <w:b/>
                <w:color w:val="231F20"/>
              </w:rPr>
            </w:pPr>
            <w:r>
              <w:rPr>
                <w:rFonts w:ascii="Calibri" w:hAnsi="Calibri" w:cs="Calibri"/>
                <w:b/>
                <w:color w:val="231F20"/>
                <w:szCs w:val="22"/>
              </w:rPr>
              <w:t>Study notes</w:t>
            </w:r>
          </w:p>
          <w:p w:rsidR="00AE7E14" w:rsidRDefault="00AE7E14" w:rsidP="00D921D7">
            <w:pPr>
              <w:autoSpaceDE w:val="0"/>
              <w:autoSpaceDN w:val="0"/>
              <w:adjustRightInd w:val="0"/>
              <w:rPr>
                <w:rFonts w:ascii="Calibri" w:hAnsi="Calibri" w:cs="Calibri"/>
                <w:color w:val="231F20"/>
              </w:rPr>
            </w:pPr>
          </w:p>
          <w:p w:rsidR="00AE7E14" w:rsidRPr="001C4524" w:rsidRDefault="00AE7E14" w:rsidP="00D921D7">
            <w:pPr>
              <w:autoSpaceDE w:val="0"/>
              <w:autoSpaceDN w:val="0"/>
              <w:adjustRightInd w:val="0"/>
              <w:rPr>
                <w:rFonts w:ascii="Calibri" w:hAnsi="Calibri" w:cs="Calibri"/>
                <w:color w:val="231F20"/>
              </w:rPr>
            </w:pPr>
            <w:r>
              <w:rPr>
                <w:rFonts w:ascii="Calibri" w:hAnsi="Calibri" w:cs="Calibri"/>
                <w:color w:val="231F20"/>
                <w:szCs w:val="22"/>
              </w:rPr>
              <w:t>You might have thought about</w:t>
            </w:r>
            <w:r w:rsidRPr="001C4524">
              <w:rPr>
                <w:rFonts w:ascii="Calibri" w:hAnsi="Calibri" w:cs="Calibri"/>
                <w:color w:val="231F20"/>
                <w:szCs w:val="22"/>
              </w:rPr>
              <w:t xml:space="preserve"> gaining a sense of identity, values, positive experiences, a moral framework and confidence/self-esteem. </w:t>
            </w:r>
            <w:r>
              <w:rPr>
                <w:rFonts w:ascii="Calibri" w:hAnsi="Calibri" w:cs="Calibri"/>
                <w:color w:val="231F20"/>
                <w:szCs w:val="22"/>
              </w:rPr>
              <w:t>How this was done?</w:t>
            </w:r>
            <w:r w:rsidR="00611A36">
              <w:rPr>
                <w:rFonts w:ascii="Calibri" w:hAnsi="Calibri" w:cs="Calibri"/>
                <w:color w:val="231F20"/>
                <w:szCs w:val="22"/>
              </w:rPr>
              <w:t xml:space="preserve"> </w:t>
            </w:r>
            <w:r>
              <w:rPr>
                <w:rFonts w:ascii="Calibri" w:hAnsi="Calibri" w:cs="Calibri"/>
                <w:color w:val="231F20"/>
                <w:szCs w:val="22"/>
              </w:rPr>
              <w:t>Perhaps</w:t>
            </w:r>
            <w:r w:rsidR="00611A36">
              <w:rPr>
                <w:rFonts w:ascii="Calibri" w:hAnsi="Calibri" w:cs="Calibri"/>
                <w:color w:val="231F20"/>
                <w:szCs w:val="22"/>
              </w:rPr>
              <w:t xml:space="preserve"> </w:t>
            </w:r>
            <w:r>
              <w:rPr>
                <w:rFonts w:ascii="Calibri" w:hAnsi="Calibri" w:cs="Calibri"/>
                <w:color w:val="231F20"/>
                <w:szCs w:val="22"/>
              </w:rPr>
              <w:t>by displaying</w:t>
            </w:r>
            <w:r w:rsidRPr="001C4524">
              <w:rPr>
                <w:rFonts w:ascii="Calibri" w:hAnsi="Calibri" w:cs="Calibri"/>
                <w:color w:val="231F20"/>
                <w:szCs w:val="22"/>
              </w:rPr>
              <w:t xml:space="preserve"> warmth, </w:t>
            </w:r>
            <w:r>
              <w:rPr>
                <w:rFonts w:ascii="Calibri" w:hAnsi="Calibri" w:cs="Calibri"/>
                <w:color w:val="231F20"/>
                <w:szCs w:val="22"/>
              </w:rPr>
              <w:t xml:space="preserve">showing </w:t>
            </w:r>
            <w:r w:rsidRPr="001C4524">
              <w:rPr>
                <w:rFonts w:ascii="Calibri" w:hAnsi="Calibri" w:cs="Calibri"/>
                <w:color w:val="231F20"/>
                <w:szCs w:val="22"/>
              </w:rPr>
              <w:t xml:space="preserve">interest, </w:t>
            </w:r>
            <w:r>
              <w:rPr>
                <w:rFonts w:ascii="Calibri" w:hAnsi="Calibri" w:cs="Calibri"/>
                <w:color w:val="231F20"/>
                <w:szCs w:val="22"/>
              </w:rPr>
              <w:t xml:space="preserve">by </w:t>
            </w:r>
            <w:r w:rsidRPr="001C4524">
              <w:rPr>
                <w:rFonts w:ascii="Calibri" w:hAnsi="Calibri" w:cs="Calibri"/>
                <w:color w:val="231F20"/>
                <w:szCs w:val="22"/>
              </w:rPr>
              <w:t xml:space="preserve">involvement, routines, family events and celebrations, </w:t>
            </w:r>
            <w:r>
              <w:rPr>
                <w:rFonts w:ascii="Calibri" w:hAnsi="Calibri" w:cs="Calibri"/>
                <w:color w:val="231F20"/>
                <w:szCs w:val="22"/>
              </w:rPr>
              <w:t xml:space="preserve">stability </w:t>
            </w:r>
            <w:r w:rsidRPr="001C4524">
              <w:rPr>
                <w:rFonts w:ascii="Calibri" w:hAnsi="Calibri" w:cs="Calibri"/>
                <w:color w:val="231F20"/>
                <w:szCs w:val="22"/>
              </w:rPr>
              <w:t xml:space="preserve">and predictability. </w:t>
            </w:r>
            <w:r>
              <w:rPr>
                <w:rFonts w:ascii="Calibri" w:hAnsi="Calibri" w:cs="Calibri"/>
                <w:color w:val="231F20"/>
                <w:szCs w:val="22"/>
              </w:rPr>
              <w:t xml:space="preserve">Children </w:t>
            </w:r>
            <w:r w:rsidRPr="001C4524">
              <w:rPr>
                <w:rFonts w:ascii="Calibri" w:hAnsi="Calibri" w:cs="Calibri"/>
                <w:color w:val="231F20"/>
                <w:szCs w:val="22"/>
              </w:rPr>
              <w:t xml:space="preserve">who are looked after may not have had many of these positive experiences. For those who become separated from their family, the actual separation may undermine any good relationships they have. </w:t>
            </w:r>
            <w:r>
              <w:rPr>
                <w:rFonts w:ascii="Calibri" w:hAnsi="Calibri" w:cs="Calibri"/>
                <w:color w:val="231F20"/>
                <w:szCs w:val="22"/>
              </w:rPr>
              <w:t>Children who are separated from parents and siblings often worry about the wellbeing of their significant family members. If you</w:t>
            </w:r>
            <w:r w:rsidRPr="001C4524">
              <w:rPr>
                <w:rFonts w:ascii="Calibri" w:hAnsi="Calibri" w:cs="Calibri"/>
                <w:color w:val="231F20"/>
                <w:szCs w:val="22"/>
              </w:rPr>
              <w:t xml:space="preserve"> have had positive early experiences </w:t>
            </w:r>
            <w:r>
              <w:rPr>
                <w:rFonts w:ascii="Calibri" w:hAnsi="Calibri" w:cs="Calibri"/>
                <w:color w:val="231F20"/>
                <w:szCs w:val="22"/>
              </w:rPr>
              <w:t xml:space="preserve">you </w:t>
            </w:r>
            <w:r w:rsidRPr="001C4524">
              <w:rPr>
                <w:rFonts w:ascii="Calibri" w:hAnsi="Calibri" w:cs="Calibri"/>
                <w:color w:val="231F20"/>
                <w:szCs w:val="22"/>
              </w:rPr>
              <w:t xml:space="preserve">may find it hard to appreciate what is really happening in the lives of looked after children and young people. </w:t>
            </w:r>
            <w:r>
              <w:rPr>
                <w:rFonts w:ascii="Calibri" w:hAnsi="Calibri" w:cs="Calibri"/>
                <w:color w:val="231F20"/>
                <w:szCs w:val="22"/>
              </w:rPr>
              <w:t>It might help</w:t>
            </w:r>
            <w:r w:rsidRPr="001C4524">
              <w:rPr>
                <w:rFonts w:ascii="Calibri" w:hAnsi="Calibri" w:cs="Calibri"/>
                <w:color w:val="231F20"/>
                <w:szCs w:val="22"/>
              </w:rPr>
              <w:t xml:space="preserve"> to think about how it might feel to be separated from </w:t>
            </w:r>
            <w:r>
              <w:rPr>
                <w:rFonts w:ascii="Calibri" w:hAnsi="Calibri" w:cs="Calibri"/>
                <w:color w:val="231F20"/>
                <w:szCs w:val="22"/>
              </w:rPr>
              <w:t xml:space="preserve">your </w:t>
            </w:r>
            <w:r w:rsidRPr="001C4524">
              <w:rPr>
                <w:rFonts w:ascii="Calibri" w:hAnsi="Calibri" w:cs="Calibri"/>
                <w:color w:val="231F20"/>
                <w:szCs w:val="22"/>
              </w:rPr>
              <w:t>family or</w:t>
            </w:r>
            <w:r>
              <w:rPr>
                <w:rFonts w:ascii="Calibri" w:hAnsi="Calibri" w:cs="Calibri"/>
                <w:color w:val="231F20"/>
                <w:szCs w:val="22"/>
              </w:rPr>
              <w:t>, if you have children,</w:t>
            </w:r>
            <w:r w:rsidRPr="001C4524">
              <w:rPr>
                <w:rFonts w:ascii="Calibri" w:hAnsi="Calibri" w:cs="Calibri"/>
                <w:color w:val="231F20"/>
                <w:szCs w:val="22"/>
              </w:rPr>
              <w:t xml:space="preserve"> to have someone from outside the family </w:t>
            </w:r>
            <w:r>
              <w:rPr>
                <w:rFonts w:ascii="Calibri" w:hAnsi="Calibri" w:cs="Calibri"/>
                <w:color w:val="231F20"/>
                <w:szCs w:val="22"/>
              </w:rPr>
              <w:t>visit</w:t>
            </w:r>
            <w:r w:rsidRPr="001C4524">
              <w:rPr>
                <w:rFonts w:ascii="Calibri" w:hAnsi="Calibri" w:cs="Calibri"/>
                <w:color w:val="231F20"/>
                <w:szCs w:val="22"/>
              </w:rPr>
              <w:t xml:space="preserve"> to talk about </w:t>
            </w:r>
            <w:r>
              <w:rPr>
                <w:rFonts w:ascii="Calibri" w:hAnsi="Calibri" w:cs="Calibri"/>
                <w:color w:val="231F20"/>
                <w:szCs w:val="22"/>
              </w:rPr>
              <w:t>your</w:t>
            </w:r>
            <w:r w:rsidRPr="001C4524">
              <w:rPr>
                <w:rFonts w:ascii="Calibri" w:hAnsi="Calibri" w:cs="Calibri"/>
                <w:color w:val="231F20"/>
                <w:szCs w:val="22"/>
              </w:rPr>
              <w:t xml:space="preserve"> parenting</w:t>
            </w:r>
            <w:r>
              <w:rPr>
                <w:rFonts w:ascii="Calibri" w:hAnsi="Calibri" w:cs="Calibri"/>
                <w:color w:val="231F20"/>
                <w:szCs w:val="22"/>
              </w:rPr>
              <w:t xml:space="preserve"> behaviour</w:t>
            </w:r>
            <w:r w:rsidRPr="001C4524">
              <w:rPr>
                <w:rFonts w:ascii="Calibri" w:hAnsi="Calibri" w:cs="Calibri"/>
                <w:color w:val="231F20"/>
                <w:szCs w:val="22"/>
              </w:rPr>
              <w:t>.</w:t>
            </w:r>
          </w:p>
          <w:p w:rsidR="00AE7E14" w:rsidRPr="001C4524" w:rsidRDefault="00AE7E14" w:rsidP="00D921D7">
            <w:pPr>
              <w:rPr>
                <w:rFonts w:ascii="Calibri" w:hAnsi="Calibri" w:cs="Calibri"/>
              </w:rPr>
            </w:pPr>
          </w:p>
          <w:p w:rsidR="00AE7E14" w:rsidRPr="001C4524" w:rsidRDefault="00AE7E14" w:rsidP="00D921D7">
            <w:pPr>
              <w:rPr>
                <w:rFonts w:ascii="Calibri" w:hAnsi="Calibri" w:cs="Calibri"/>
                <w:b/>
              </w:rPr>
            </w:pPr>
            <w:r>
              <w:rPr>
                <w:rFonts w:ascii="Calibri" w:hAnsi="Calibri" w:cs="Calibri"/>
                <w:b/>
                <w:szCs w:val="22"/>
              </w:rPr>
              <w:t>Activity: “Craig’s Story”</w:t>
            </w:r>
          </w:p>
          <w:p w:rsidR="00AE7E14" w:rsidRPr="001C4524" w:rsidRDefault="00AE7E14" w:rsidP="00D921D7">
            <w:pPr>
              <w:rPr>
                <w:rFonts w:ascii="Calibri" w:hAnsi="Calibri" w:cs="Calibri"/>
              </w:rPr>
            </w:pPr>
          </w:p>
          <w:p w:rsidR="00AE7E14" w:rsidRPr="001C4524" w:rsidRDefault="00AE7E14" w:rsidP="00D921D7">
            <w:pPr>
              <w:rPr>
                <w:rFonts w:ascii="Calibri" w:hAnsi="Calibri" w:cs="Calibri"/>
              </w:rPr>
            </w:pPr>
            <w:r>
              <w:rPr>
                <w:rFonts w:ascii="Calibri" w:hAnsi="Calibri" w:cs="Calibri"/>
                <w:szCs w:val="22"/>
              </w:rPr>
              <w:t xml:space="preserve">Download from the DVD-ROM </w:t>
            </w:r>
            <w:r w:rsidRPr="001C4524">
              <w:rPr>
                <w:rFonts w:ascii="Calibri" w:hAnsi="Calibri" w:cs="Calibri"/>
                <w:szCs w:val="22"/>
              </w:rPr>
              <w:t xml:space="preserve">the film </w:t>
            </w:r>
            <w:r>
              <w:rPr>
                <w:rFonts w:ascii="Calibri" w:hAnsi="Calibri" w:cs="Calibri"/>
                <w:szCs w:val="22"/>
              </w:rPr>
              <w:t>“</w:t>
            </w:r>
            <w:r w:rsidRPr="00D04D9A">
              <w:rPr>
                <w:rFonts w:ascii="Calibri" w:hAnsi="Calibri" w:cs="Calibri"/>
                <w:szCs w:val="22"/>
              </w:rPr>
              <w:t>Craig’s Story</w:t>
            </w:r>
            <w:r>
              <w:rPr>
                <w:rFonts w:ascii="Calibri" w:hAnsi="Calibri" w:cs="Calibri"/>
                <w:szCs w:val="22"/>
              </w:rPr>
              <w:t>”</w:t>
            </w:r>
            <w:r w:rsidRPr="001C4524">
              <w:rPr>
                <w:rFonts w:ascii="Calibri" w:hAnsi="Calibri" w:cs="Calibri"/>
                <w:szCs w:val="22"/>
              </w:rPr>
              <w:t xml:space="preserve">, designed to help </w:t>
            </w:r>
            <w:r>
              <w:rPr>
                <w:rFonts w:ascii="Calibri" w:hAnsi="Calibri" w:cs="Calibri"/>
                <w:szCs w:val="22"/>
              </w:rPr>
              <w:t>you</w:t>
            </w:r>
            <w:r w:rsidRPr="001C4524">
              <w:rPr>
                <w:rFonts w:ascii="Calibri" w:hAnsi="Calibri" w:cs="Calibri"/>
                <w:szCs w:val="22"/>
              </w:rPr>
              <w:t xml:space="preserve"> to understand being looked after from the perspective of a child, and also the possible effects on social, emotional and educational development. </w:t>
            </w:r>
          </w:p>
          <w:p w:rsidR="00AE7E14" w:rsidRPr="001C4524" w:rsidRDefault="00AE7E14" w:rsidP="00D921D7">
            <w:pPr>
              <w:rPr>
                <w:rFonts w:ascii="Calibri" w:hAnsi="Calibri" w:cs="Calibri"/>
              </w:rPr>
            </w:pPr>
          </w:p>
          <w:p w:rsidR="00AE7E14" w:rsidRDefault="00AE7E14" w:rsidP="00D921D7">
            <w:pPr>
              <w:rPr>
                <w:rFonts w:ascii="Calibri" w:hAnsi="Calibri" w:cs="Calibri"/>
              </w:rPr>
            </w:pPr>
            <w:r w:rsidRPr="001C4524">
              <w:rPr>
                <w:rFonts w:ascii="Calibri" w:hAnsi="Calibri" w:cs="Calibri"/>
                <w:szCs w:val="22"/>
              </w:rPr>
              <w:t xml:space="preserve">After viewing the film, </w:t>
            </w:r>
            <w:r>
              <w:rPr>
                <w:rFonts w:ascii="Calibri" w:hAnsi="Calibri" w:cs="Calibri"/>
                <w:szCs w:val="22"/>
              </w:rPr>
              <w:t>spend a little time in reflection about your</w:t>
            </w:r>
            <w:r w:rsidR="00611A36">
              <w:rPr>
                <w:rFonts w:ascii="Calibri" w:hAnsi="Calibri" w:cs="Calibri"/>
                <w:szCs w:val="22"/>
              </w:rPr>
              <w:t xml:space="preserve"> </w:t>
            </w:r>
            <w:r>
              <w:rPr>
                <w:rFonts w:ascii="Calibri" w:hAnsi="Calibri" w:cs="Calibri"/>
                <w:szCs w:val="22"/>
              </w:rPr>
              <w:t>reaction</w:t>
            </w:r>
            <w:r w:rsidRPr="001C4524">
              <w:rPr>
                <w:rFonts w:ascii="Calibri" w:hAnsi="Calibri" w:cs="Calibri"/>
                <w:szCs w:val="22"/>
              </w:rPr>
              <w:t xml:space="preserve"> to </w:t>
            </w:r>
            <w:r>
              <w:rPr>
                <w:rFonts w:ascii="Calibri" w:hAnsi="Calibri" w:cs="Calibri"/>
                <w:szCs w:val="22"/>
              </w:rPr>
              <w:t>“</w:t>
            </w:r>
            <w:r w:rsidRPr="00D04D9A">
              <w:rPr>
                <w:rFonts w:ascii="Calibri" w:hAnsi="Calibri" w:cs="Calibri"/>
                <w:szCs w:val="22"/>
              </w:rPr>
              <w:t>Craig’s Story</w:t>
            </w:r>
            <w:r>
              <w:rPr>
                <w:rFonts w:ascii="Calibri" w:hAnsi="Calibri" w:cs="Calibri"/>
                <w:szCs w:val="22"/>
              </w:rPr>
              <w:t>”</w:t>
            </w:r>
            <w:r w:rsidRPr="001C4524">
              <w:rPr>
                <w:rFonts w:ascii="Calibri" w:hAnsi="Calibri" w:cs="Calibri"/>
                <w:szCs w:val="22"/>
              </w:rPr>
              <w:t>. What feelings and thoughts did the film provoke</w:t>
            </w:r>
            <w:r>
              <w:rPr>
                <w:rFonts w:ascii="Calibri" w:hAnsi="Calibri" w:cs="Calibri"/>
                <w:szCs w:val="22"/>
              </w:rPr>
              <w:t xml:space="preserve"> for you</w:t>
            </w:r>
            <w:r w:rsidRPr="001C4524">
              <w:rPr>
                <w:rFonts w:ascii="Calibri" w:hAnsi="Calibri" w:cs="Calibri"/>
                <w:szCs w:val="22"/>
              </w:rPr>
              <w:t xml:space="preserve"> (a) personally and (b) professionally? </w:t>
            </w:r>
            <w:r>
              <w:rPr>
                <w:rFonts w:ascii="Calibri" w:hAnsi="Calibri" w:cs="Calibri"/>
                <w:szCs w:val="22"/>
              </w:rPr>
              <w:t>L</w:t>
            </w:r>
            <w:r w:rsidRPr="001C4524">
              <w:rPr>
                <w:rFonts w:ascii="Calibri" w:hAnsi="Calibri" w:cs="Calibri"/>
                <w:szCs w:val="22"/>
              </w:rPr>
              <w:t>ist</w:t>
            </w:r>
            <w:r>
              <w:rPr>
                <w:rFonts w:ascii="Calibri" w:hAnsi="Calibri" w:cs="Calibri"/>
                <w:szCs w:val="22"/>
              </w:rPr>
              <w:t>, or think about,</w:t>
            </w:r>
            <w:r w:rsidRPr="001C4524">
              <w:rPr>
                <w:rFonts w:ascii="Calibri" w:hAnsi="Calibri" w:cs="Calibri"/>
                <w:szCs w:val="22"/>
              </w:rPr>
              <w:t xml:space="preserve"> actions </w:t>
            </w:r>
            <w:r>
              <w:rPr>
                <w:rFonts w:ascii="Calibri" w:hAnsi="Calibri" w:cs="Calibri"/>
                <w:szCs w:val="22"/>
              </w:rPr>
              <w:t>you</w:t>
            </w:r>
            <w:r w:rsidRPr="001C4524">
              <w:rPr>
                <w:rFonts w:ascii="Calibri" w:hAnsi="Calibri" w:cs="Calibri"/>
                <w:szCs w:val="22"/>
              </w:rPr>
              <w:t xml:space="preserve"> could take, either individually or </w:t>
            </w:r>
            <w:r>
              <w:rPr>
                <w:rFonts w:ascii="Calibri" w:hAnsi="Calibri" w:cs="Calibri"/>
                <w:szCs w:val="22"/>
              </w:rPr>
              <w:t>collaboratively</w:t>
            </w:r>
            <w:r w:rsidRPr="001C4524">
              <w:rPr>
                <w:rFonts w:ascii="Calibri" w:hAnsi="Calibri" w:cs="Calibri"/>
                <w:szCs w:val="22"/>
              </w:rPr>
              <w:t>.</w:t>
            </w:r>
          </w:p>
          <w:p w:rsidR="00AE7E14" w:rsidRDefault="00AE7E14" w:rsidP="00D921D7">
            <w:pPr>
              <w:rPr>
                <w:rFonts w:ascii="Calibri" w:hAnsi="Calibri" w:cs="Calibri"/>
              </w:rPr>
            </w:pPr>
          </w:p>
          <w:p w:rsidR="00AE7E14" w:rsidRDefault="00AE7E14" w:rsidP="00D921D7">
            <w:pPr>
              <w:rPr>
                <w:rFonts w:ascii="Calibri" w:hAnsi="Calibri" w:cs="Calibri"/>
              </w:rPr>
            </w:pPr>
            <w:r>
              <w:rPr>
                <w:rFonts w:ascii="Calibri" w:hAnsi="Calibri" w:cs="Calibri"/>
                <w:szCs w:val="22"/>
              </w:rPr>
              <w:t>Key points:</w:t>
            </w:r>
          </w:p>
          <w:p w:rsidR="00AE7E14" w:rsidRDefault="00AE7E14" w:rsidP="00D921D7">
            <w:pPr>
              <w:rPr>
                <w:rFonts w:ascii="Calibri" w:hAnsi="Calibri" w:cs="Calibri"/>
              </w:rPr>
            </w:pPr>
          </w:p>
          <w:p w:rsidR="00AE7E14" w:rsidRPr="00CF7C92" w:rsidRDefault="00AE7E14" w:rsidP="00D921D7">
            <w:pPr>
              <w:pStyle w:val="ListParagraph"/>
              <w:numPr>
                <w:ilvl w:val="0"/>
                <w:numId w:val="10"/>
              </w:numPr>
              <w:autoSpaceDE w:val="0"/>
              <w:autoSpaceDN w:val="0"/>
              <w:adjustRightInd w:val="0"/>
              <w:spacing w:after="0" w:line="240" w:lineRule="auto"/>
              <w:rPr>
                <w:rFonts w:cs="Calibri"/>
                <w:sz w:val="24"/>
                <w:szCs w:val="24"/>
              </w:rPr>
            </w:pPr>
            <w:r w:rsidRPr="00CF7C92">
              <w:rPr>
                <w:rFonts w:cs="Calibri"/>
                <w:sz w:val="24"/>
                <w:szCs w:val="24"/>
              </w:rPr>
              <w:t>The intention of the film is to demonstrate vividly that looked after children can be seriously disadvantaged in adult life by their pre-care experiences.</w:t>
            </w:r>
          </w:p>
          <w:p w:rsidR="00AE7E14" w:rsidRPr="00CF7C92" w:rsidRDefault="00AE7E14" w:rsidP="00D921D7">
            <w:pPr>
              <w:pStyle w:val="ListParagraph"/>
              <w:numPr>
                <w:ilvl w:val="0"/>
                <w:numId w:val="10"/>
              </w:numPr>
              <w:autoSpaceDE w:val="0"/>
              <w:autoSpaceDN w:val="0"/>
              <w:adjustRightInd w:val="0"/>
              <w:spacing w:after="0" w:line="240" w:lineRule="auto"/>
              <w:rPr>
                <w:rFonts w:cs="Calibri"/>
                <w:sz w:val="24"/>
                <w:szCs w:val="24"/>
              </w:rPr>
            </w:pPr>
            <w:r w:rsidRPr="00CF7C92">
              <w:rPr>
                <w:rFonts w:cs="Calibri"/>
                <w:sz w:val="24"/>
                <w:szCs w:val="24"/>
              </w:rPr>
              <w:t>The film highlights the impact of trauma and neglect on children’s development.</w:t>
            </w:r>
          </w:p>
          <w:p w:rsidR="00AE7E14" w:rsidRPr="00CF7C92" w:rsidRDefault="00AE7E14" w:rsidP="00D921D7">
            <w:pPr>
              <w:pStyle w:val="ListParagraph"/>
              <w:numPr>
                <w:ilvl w:val="0"/>
                <w:numId w:val="10"/>
              </w:numPr>
              <w:autoSpaceDE w:val="0"/>
              <w:autoSpaceDN w:val="0"/>
              <w:adjustRightInd w:val="0"/>
              <w:spacing w:after="0" w:line="240" w:lineRule="auto"/>
              <w:rPr>
                <w:rFonts w:cs="Calibri"/>
                <w:sz w:val="24"/>
                <w:szCs w:val="24"/>
              </w:rPr>
            </w:pPr>
            <w:r w:rsidRPr="00CF7C92">
              <w:rPr>
                <w:rFonts w:cs="Calibri"/>
                <w:sz w:val="24"/>
                <w:szCs w:val="24"/>
              </w:rPr>
              <w:t>For some children, the looked after system can add to the disadvantages they experience through placement instability and insufficient support at key transition times.</w:t>
            </w:r>
          </w:p>
          <w:p w:rsidR="00AE7E14" w:rsidRPr="00CF7C92" w:rsidRDefault="00AE7E14" w:rsidP="00D921D7">
            <w:pPr>
              <w:pStyle w:val="ListParagraph"/>
              <w:numPr>
                <w:ilvl w:val="0"/>
                <w:numId w:val="10"/>
              </w:numPr>
              <w:autoSpaceDE w:val="0"/>
              <w:autoSpaceDN w:val="0"/>
              <w:adjustRightInd w:val="0"/>
              <w:spacing w:after="0" w:line="240" w:lineRule="auto"/>
              <w:rPr>
                <w:rFonts w:cs="Calibri"/>
                <w:sz w:val="24"/>
                <w:szCs w:val="24"/>
              </w:rPr>
            </w:pPr>
            <w:r w:rsidRPr="00CF7C92">
              <w:rPr>
                <w:rFonts w:cs="Calibri"/>
                <w:sz w:val="24"/>
                <w:szCs w:val="24"/>
              </w:rPr>
              <w:t>Stability in care and educational support is important.</w:t>
            </w:r>
          </w:p>
          <w:p w:rsidR="00AE7E14" w:rsidRPr="00CF7C92" w:rsidRDefault="00AE7E14" w:rsidP="00D921D7">
            <w:pPr>
              <w:pStyle w:val="ListParagraph"/>
              <w:numPr>
                <w:ilvl w:val="0"/>
                <w:numId w:val="10"/>
              </w:numPr>
              <w:autoSpaceDE w:val="0"/>
              <w:autoSpaceDN w:val="0"/>
              <w:adjustRightInd w:val="0"/>
              <w:spacing w:after="0" w:line="240" w:lineRule="auto"/>
              <w:rPr>
                <w:rFonts w:cs="Calibri"/>
                <w:sz w:val="24"/>
                <w:szCs w:val="24"/>
              </w:rPr>
            </w:pPr>
            <w:r w:rsidRPr="00CF7C92">
              <w:rPr>
                <w:rFonts w:cs="Calibri"/>
                <w:sz w:val="24"/>
                <w:szCs w:val="24"/>
              </w:rPr>
              <w:t>Educational success is a very important predictor of good adult outcomes for looked after children.</w:t>
            </w:r>
          </w:p>
          <w:p w:rsidR="00AE7E14" w:rsidRPr="00CF7C92" w:rsidRDefault="00AE7E14" w:rsidP="00D921D7">
            <w:pPr>
              <w:pStyle w:val="ListParagraph"/>
              <w:numPr>
                <w:ilvl w:val="0"/>
                <w:numId w:val="10"/>
              </w:numPr>
              <w:autoSpaceDE w:val="0"/>
              <w:autoSpaceDN w:val="0"/>
              <w:adjustRightInd w:val="0"/>
              <w:spacing w:after="0" w:line="240" w:lineRule="auto"/>
              <w:rPr>
                <w:rFonts w:cs="Calibri"/>
                <w:sz w:val="24"/>
                <w:szCs w:val="24"/>
              </w:rPr>
            </w:pPr>
            <w:r w:rsidRPr="00CF7C92">
              <w:rPr>
                <w:rFonts w:cs="Calibri"/>
                <w:sz w:val="24"/>
                <w:szCs w:val="24"/>
              </w:rPr>
              <w:t>Many looked after children do very well at school and with appropriate intervention those who have fallen behind in their education can be helped to overcome barriers to learning and raise their attainment.</w:t>
            </w:r>
          </w:p>
          <w:p w:rsidR="00AE7E14" w:rsidRPr="001C4524" w:rsidRDefault="00AE7E14" w:rsidP="00D921D7">
            <w:pPr>
              <w:rPr>
                <w:rFonts w:ascii="Calibri" w:hAnsi="Calibri" w:cs="Calibri"/>
              </w:rPr>
            </w:pPr>
          </w:p>
          <w:p w:rsidR="00AE7E14" w:rsidRPr="001C4524" w:rsidRDefault="00AE7E14" w:rsidP="00D921D7">
            <w:pPr>
              <w:rPr>
                <w:rFonts w:ascii="Calibri" w:hAnsi="Calibri" w:cs="Calibri"/>
              </w:rPr>
            </w:pPr>
          </w:p>
          <w:p w:rsidR="00AE7E14" w:rsidRPr="00D04D9A" w:rsidRDefault="00AE7E14" w:rsidP="00D921D7">
            <w:pPr>
              <w:rPr>
                <w:rFonts w:ascii="Calibri" w:hAnsi="Calibri" w:cs="Calibri"/>
                <w:b/>
              </w:rPr>
            </w:pPr>
            <w:r>
              <w:rPr>
                <w:rFonts w:ascii="Calibri" w:hAnsi="Calibri" w:cs="Calibri"/>
                <w:b/>
                <w:szCs w:val="22"/>
              </w:rPr>
              <w:t xml:space="preserve">Study notes: </w:t>
            </w:r>
            <w:r w:rsidRPr="00D04D9A">
              <w:rPr>
                <w:rFonts w:ascii="Calibri" w:hAnsi="Calibri" w:cs="Calibri"/>
                <w:b/>
                <w:szCs w:val="22"/>
              </w:rPr>
              <w:t>Who is looked after in Scotland?</w:t>
            </w:r>
          </w:p>
          <w:p w:rsidR="00AE7E14" w:rsidRPr="001C4524" w:rsidRDefault="00AE7E14" w:rsidP="00D921D7">
            <w:pPr>
              <w:rPr>
                <w:rFonts w:ascii="Calibri" w:hAnsi="Calibri" w:cs="Calibri"/>
              </w:rPr>
            </w:pPr>
          </w:p>
          <w:p w:rsidR="00AE7E14" w:rsidRPr="001C4524" w:rsidRDefault="00AE7E14" w:rsidP="00D921D7">
            <w:pPr>
              <w:rPr>
                <w:rFonts w:ascii="Calibri" w:hAnsi="Calibri" w:cs="Calibri"/>
              </w:rPr>
            </w:pPr>
            <w:r w:rsidRPr="001C4524">
              <w:rPr>
                <w:rFonts w:ascii="Calibri" w:hAnsi="Calibri" w:cs="Calibri"/>
                <w:color w:val="292526"/>
                <w:szCs w:val="22"/>
              </w:rPr>
              <w:t xml:space="preserve">The term ‘looked after,’ </w:t>
            </w:r>
            <w:r>
              <w:rPr>
                <w:rFonts w:ascii="Calibri" w:hAnsi="Calibri" w:cs="Calibri"/>
                <w:color w:val="292526"/>
                <w:szCs w:val="22"/>
              </w:rPr>
              <w:t xml:space="preserve">originally </w:t>
            </w:r>
            <w:r w:rsidRPr="001C4524">
              <w:rPr>
                <w:rFonts w:ascii="Calibri" w:hAnsi="Calibri" w:cs="Calibri"/>
                <w:color w:val="292526"/>
                <w:szCs w:val="22"/>
              </w:rPr>
              <w:t xml:space="preserve">introduced by the Children (Scotland) Act 1995, signifies the role of public agencies in assisting and supporting families, rather than taking over from them. The term ‘corporate parent’ is sometimes used to emphasise the role that different local authority services </w:t>
            </w:r>
            <w:r>
              <w:rPr>
                <w:rFonts w:ascii="Calibri" w:hAnsi="Calibri" w:cs="Calibri"/>
                <w:color w:val="292526"/>
                <w:szCs w:val="22"/>
              </w:rPr>
              <w:t xml:space="preserve">(and other agencies) </w:t>
            </w:r>
            <w:r w:rsidRPr="001C4524">
              <w:rPr>
                <w:rFonts w:ascii="Calibri" w:hAnsi="Calibri" w:cs="Calibri"/>
                <w:color w:val="292526"/>
                <w:szCs w:val="22"/>
              </w:rPr>
              <w:t>have in working together to provide support for loo</w:t>
            </w:r>
            <w:r>
              <w:rPr>
                <w:rFonts w:ascii="Calibri" w:hAnsi="Calibri" w:cs="Calibri"/>
                <w:color w:val="292526"/>
                <w:szCs w:val="22"/>
              </w:rPr>
              <w:t xml:space="preserve">ked after children and </w:t>
            </w:r>
            <w:r w:rsidRPr="001C4524">
              <w:rPr>
                <w:rFonts w:ascii="Calibri" w:hAnsi="Calibri" w:cs="Calibri"/>
                <w:color w:val="292526"/>
                <w:szCs w:val="22"/>
              </w:rPr>
              <w:t xml:space="preserve">young people and their families. A child </w:t>
            </w:r>
            <w:r>
              <w:rPr>
                <w:rFonts w:ascii="Calibri" w:hAnsi="Calibri" w:cs="Calibri"/>
                <w:color w:val="292526"/>
                <w:szCs w:val="22"/>
              </w:rPr>
              <w:t xml:space="preserve">usually </w:t>
            </w:r>
            <w:r w:rsidRPr="001C4524">
              <w:rPr>
                <w:rFonts w:ascii="Calibri" w:hAnsi="Calibri" w:cs="Calibri"/>
                <w:color w:val="292526"/>
                <w:szCs w:val="22"/>
              </w:rPr>
              <w:t>becomes looked after as a result of a supervision orde</w:t>
            </w:r>
            <w:r>
              <w:rPr>
                <w:rFonts w:ascii="Calibri" w:hAnsi="Calibri" w:cs="Calibri"/>
                <w:color w:val="292526"/>
                <w:szCs w:val="22"/>
              </w:rPr>
              <w:t xml:space="preserve">r made by a Children’s Hearing. A small proportion is looked after by </w:t>
            </w:r>
            <w:r w:rsidRPr="001C4524">
              <w:rPr>
                <w:rFonts w:ascii="Calibri" w:hAnsi="Calibri" w:cs="Calibri"/>
                <w:color w:val="292526"/>
                <w:szCs w:val="22"/>
              </w:rPr>
              <w:t xml:space="preserve">voluntary agreement. </w:t>
            </w:r>
            <w:r>
              <w:rPr>
                <w:rFonts w:ascii="Calibri" w:hAnsi="Calibri" w:cs="Calibri"/>
                <w:color w:val="292526"/>
                <w:szCs w:val="22"/>
              </w:rPr>
              <w:t>About 40%</w:t>
            </w:r>
            <w:r w:rsidRPr="001C4524">
              <w:rPr>
                <w:rFonts w:ascii="Calibri" w:hAnsi="Calibri" w:cs="Calibri"/>
                <w:color w:val="292526"/>
                <w:szCs w:val="22"/>
              </w:rPr>
              <w:t xml:space="preserve"> of looked after children are subject to a supervision order while continuing to live ‘at home</w:t>
            </w:r>
            <w:r>
              <w:rPr>
                <w:rFonts w:ascii="Calibri" w:hAnsi="Calibri" w:cs="Calibri"/>
                <w:color w:val="292526"/>
                <w:szCs w:val="22"/>
              </w:rPr>
              <w:t>’</w:t>
            </w:r>
            <w:r w:rsidRPr="001C4524">
              <w:rPr>
                <w:rFonts w:ascii="Calibri" w:hAnsi="Calibri" w:cs="Calibri"/>
                <w:color w:val="292526"/>
                <w:szCs w:val="22"/>
              </w:rPr>
              <w:t xml:space="preserve">, while </w:t>
            </w:r>
            <w:r>
              <w:rPr>
                <w:rFonts w:ascii="Calibri" w:hAnsi="Calibri" w:cs="Calibri"/>
                <w:color w:val="292526"/>
                <w:szCs w:val="22"/>
              </w:rPr>
              <w:t>others</w:t>
            </w:r>
            <w:r w:rsidRPr="001C4524">
              <w:rPr>
                <w:rFonts w:ascii="Calibri" w:hAnsi="Calibri" w:cs="Calibri"/>
                <w:color w:val="292526"/>
                <w:szCs w:val="22"/>
              </w:rPr>
              <w:t xml:space="preserve"> live ‘away from home’ in a range of settings, including foster care, kinship care</w:t>
            </w:r>
            <w:r>
              <w:rPr>
                <w:rFonts w:ascii="Calibri" w:hAnsi="Calibri" w:cs="Calibri"/>
                <w:color w:val="292526"/>
                <w:szCs w:val="22"/>
              </w:rPr>
              <w:t>,</w:t>
            </w:r>
            <w:r w:rsidRPr="001C4524">
              <w:rPr>
                <w:rFonts w:ascii="Calibri" w:hAnsi="Calibri" w:cs="Calibri"/>
                <w:color w:val="292526"/>
                <w:szCs w:val="22"/>
              </w:rPr>
              <w:t xml:space="preserve"> residential care, residential schools, and secure care</w:t>
            </w:r>
            <w:r>
              <w:rPr>
                <w:rFonts w:ascii="Calibri" w:hAnsi="Calibri" w:cs="Calibri"/>
                <w:color w:val="292526"/>
                <w:szCs w:val="22"/>
              </w:rPr>
              <w:t xml:space="preserve"> (slide 3)</w:t>
            </w:r>
            <w:r w:rsidRPr="001C4524">
              <w:rPr>
                <w:rFonts w:ascii="Calibri" w:hAnsi="Calibri" w:cs="Calibri"/>
                <w:color w:val="292526"/>
                <w:szCs w:val="22"/>
              </w:rPr>
              <w:t xml:space="preserve">. </w:t>
            </w:r>
          </w:p>
          <w:p w:rsidR="00AE7E14" w:rsidRPr="001C4524" w:rsidRDefault="00AE7E14" w:rsidP="00D921D7">
            <w:pPr>
              <w:autoSpaceDE w:val="0"/>
              <w:autoSpaceDN w:val="0"/>
              <w:adjustRightInd w:val="0"/>
              <w:rPr>
                <w:rFonts w:ascii="Calibri" w:hAnsi="Calibri" w:cs="Calibri"/>
                <w:color w:val="292526"/>
              </w:rPr>
            </w:pPr>
          </w:p>
          <w:p w:rsidR="00AE7E14" w:rsidRPr="001C4524" w:rsidRDefault="00AE7E14" w:rsidP="00D921D7">
            <w:pPr>
              <w:autoSpaceDE w:val="0"/>
              <w:autoSpaceDN w:val="0"/>
              <w:adjustRightInd w:val="0"/>
              <w:rPr>
                <w:rFonts w:ascii="Calibri" w:hAnsi="Calibri" w:cs="Calibri"/>
                <w:color w:val="292526"/>
              </w:rPr>
            </w:pPr>
            <w:r w:rsidRPr="001C4524">
              <w:rPr>
                <w:rFonts w:ascii="Calibri" w:hAnsi="Calibri" w:cs="Calibri"/>
                <w:color w:val="292526"/>
                <w:szCs w:val="22"/>
              </w:rPr>
              <w:t xml:space="preserve">You </w:t>
            </w:r>
            <w:r>
              <w:rPr>
                <w:rFonts w:ascii="Calibri" w:hAnsi="Calibri" w:cs="Calibri"/>
                <w:color w:val="292526"/>
                <w:szCs w:val="22"/>
              </w:rPr>
              <w:t>will find more detailed information at</w:t>
            </w:r>
            <w:r w:rsidRPr="001C4524">
              <w:rPr>
                <w:rFonts w:ascii="Calibri" w:hAnsi="Calibri" w:cs="Calibri"/>
                <w:color w:val="292526"/>
                <w:szCs w:val="22"/>
              </w:rPr>
              <w:t xml:space="preserve"> the following sources:</w:t>
            </w:r>
          </w:p>
          <w:p w:rsidR="00AE7E14" w:rsidRPr="001C4524" w:rsidRDefault="00AE7E14" w:rsidP="00D921D7">
            <w:pPr>
              <w:autoSpaceDE w:val="0"/>
              <w:autoSpaceDN w:val="0"/>
              <w:adjustRightInd w:val="0"/>
              <w:rPr>
                <w:rFonts w:ascii="Calibri" w:hAnsi="Calibri" w:cs="Calibri"/>
                <w:color w:val="292526"/>
              </w:rPr>
            </w:pPr>
          </w:p>
          <w:p w:rsidR="00AE7E14" w:rsidRPr="00A4027C" w:rsidRDefault="00AE7E14" w:rsidP="00A4027C">
            <w:pPr>
              <w:numPr>
                <w:ilvl w:val="0"/>
                <w:numId w:val="3"/>
              </w:numPr>
              <w:rPr>
                <w:rFonts w:ascii="Calibri" w:hAnsi="Calibri" w:cs="Calibri"/>
              </w:rPr>
            </w:pPr>
            <w:r w:rsidRPr="001C4524">
              <w:rPr>
                <w:rFonts w:ascii="Calibri" w:hAnsi="Calibri" w:cs="Calibri"/>
                <w:szCs w:val="22"/>
              </w:rPr>
              <w:t xml:space="preserve">Children’s Hearing system web site: </w:t>
            </w:r>
            <w:hyperlink r:id="rId8" w:history="1">
              <w:r w:rsidRPr="00130471">
                <w:rPr>
                  <w:rStyle w:val="Hyperlink"/>
                  <w:rFonts w:ascii="Calibri" w:hAnsi="Calibri" w:cs="Calibri"/>
                  <w:szCs w:val="22"/>
                </w:rPr>
                <w:t>www.childrens-hearings.co.uk</w:t>
              </w:r>
            </w:hyperlink>
          </w:p>
          <w:p w:rsidR="00AE7E14" w:rsidRDefault="00AE7E14" w:rsidP="00D921D7">
            <w:pPr>
              <w:numPr>
                <w:ilvl w:val="0"/>
                <w:numId w:val="3"/>
              </w:numPr>
              <w:autoSpaceDE w:val="0"/>
              <w:autoSpaceDN w:val="0"/>
              <w:adjustRightInd w:val="0"/>
              <w:rPr>
                <w:rFonts w:ascii="Calibri" w:hAnsi="Calibri" w:cs="Calibri"/>
                <w:color w:val="292526"/>
              </w:rPr>
            </w:pPr>
            <w:r w:rsidRPr="00B16950">
              <w:rPr>
                <w:rFonts w:ascii="Calibri" w:hAnsi="Calibri" w:cs="Calibri"/>
                <w:color w:val="292526"/>
                <w:szCs w:val="22"/>
              </w:rPr>
              <w:t xml:space="preserve">CELCIS website: </w:t>
            </w:r>
            <w:hyperlink r:id="rId9" w:history="1">
              <w:r w:rsidRPr="00130471">
                <w:rPr>
                  <w:rStyle w:val="Hyperlink"/>
                  <w:rFonts w:ascii="Calibri" w:hAnsi="Calibri" w:cs="Calibri"/>
                  <w:szCs w:val="22"/>
                </w:rPr>
                <w:t>www.celcis.org</w:t>
              </w:r>
            </w:hyperlink>
          </w:p>
          <w:p w:rsidR="00AE7E14" w:rsidRDefault="00AE7E14" w:rsidP="00D921D7">
            <w:pPr>
              <w:numPr>
                <w:ilvl w:val="0"/>
                <w:numId w:val="3"/>
              </w:numPr>
              <w:autoSpaceDE w:val="0"/>
              <w:autoSpaceDN w:val="0"/>
              <w:adjustRightInd w:val="0"/>
              <w:rPr>
                <w:rFonts w:ascii="Calibri" w:hAnsi="Calibri" w:cs="Calibri"/>
                <w:color w:val="292526"/>
              </w:rPr>
            </w:pPr>
            <w:r>
              <w:rPr>
                <w:rFonts w:ascii="Calibri" w:hAnsi="Calibri" w:cs="Calibri"/>
                <w:szCs w:val="22"/>
              </w:rPr>
              <w:t xml:space="preserve">Scottish Government statistics about children &amp; young people: </w:t>
            </w:r>
            <w:hyperlink r:id="rId10" w:history="1">
              <w:r w:rsidRPr="00130471">
                <w:rPr>
                  <w:rStyle w:val="Hyperlink"/>
                  <w:rFonts w:ascii="Calibri" w:hAnsi="Calibri" w:cs="Calibri"/>
                  <w:szCs w:val="22"/>
                </w:rPr>
                <w:t>www.scotland.gov.uk/Topics/Statistics/Browse/Children</w:t>
              </w:r>
            </w:hyperlink>
          </w:p>
          <w:p w:rsidR="00AE7E14" w:rsidRPr="001C4524" w:rsidRDefault="00AE7E14" w:rsidP="00D921D7">
            <w:pPr>
              <w:jc w:val="both"/>
              <w:rPr>
                <w:rFonts w:ascii="Calibri" w:hAnsi="Calibri" w:cs="Calibri"/>
              </w:rPr>
            </w:pPr>
          </w:p>
          <w:p w:rsidR="00AE7E14" w:rsidRPr="001C4524" w:rsidRDefault="00AE7E14" w:rsidP="00D921D7">
            <w:pPr>
              <w:jc w:val="both"/>
              <w:rPr>
                <w:rFonts w:ascii="Calibri" w:hAnsi="Calibri" w:cs="Calibri"/>
                <w:b/>
              </w:rPr>
            </w:pPr>
            <w:r w:rsidRPr="001C4524">
              <w:rPr>
                <w:rFonts w:ascii="Calibri" w:hAnsi="Calibri" w:cs="Calibri"/>
                <w:b/>
              </w:rPr>
              <w:t xml:space="preserve">Activity </w:t>
            </w:r>
          </w:p>
          <w:p w:rsidR="00AE7E14" w:rsidRPr="001C4524" w:rsidRDefault="00AE7E14" w:rsidP="00D921D7">
            <w:pPr>
              <w:rPr>
                <w:rFonts w:ascii="Calibri" w:hAnsi="Calibri" w:cs="Calibri"/>
              </w:rPr>
            </w:pPr>
          </w:p>
          <w:p w:rsidR="00AE7E14" w:rsidRPr="001C4524" w:rsidRDefault="00AE7E14" w:rsidP="00D921D7">
            <w:pPr>
              <w:rPr>
                <w:rFonts w:ascii="Calibri" w:hAnsi="Calibri" w:cs="Calibri"/>
              </w:rPr>
            </w:pPr>
            <w:r>
              <w:rPr>
                <w:rFonts w:ascii="Calibri" w:hAnsi="Calibri" w:cs="Calibri"/>
              </w:rPr>
              <w:t>T</w:t>
            </w:r>
            <w:r w:rsidRPr="001C4524">
              <w:rPr>
                <w:rFonts w:ascii="Calibri" w:hAnsi="Calibri" w:cs="Calibri"/>
              </w:rPr>
              <w:t xml:space="preserve">here are many myths about looked after children </w:t>
            </w:r>
            <w:r>
              <w:rPr>
                <w:rFonts w:ascii="Calibri" w:hAnsi="Calibri" w:cs="Calibri"/>
              </w:rPr>
              <w:t>and care leavers</w:t>
            </w:r>
            <w:r w:rsidRPr="001C4524">
              <w:rPr>
                <w:rFonts w:ascii="Calibri" w:hAnsi="Calibri" w:cs="Calibri"/>
              </w:rPr>
              <w:t xml:space="preserve"> and the following activity is designed to dispel some of the myths.</w:t>
            </w:r>
          </w:p>
          <w:p w:rsidR="00AE7E14" w:rsidRPr="001C4524" w:rsidRDefault="00AE7E14" w:rsidP="00D921D7">
            <w:pPr>
              <w:jc w:val="both"/>
              <w:rPr>
                <w:rFonts w:ascii="Calibri" w:hAnsi="Calibri" w:cs="Calibri"/>
              </w:rPr>
            </w:pPr>
          </w:p>
          <w:p w:rsidR="00AE7E14" w:rsidRPr="001C4524" w:rsidRDefault="00AE7E14" w:rsidP="00D921D7">
            <w:pPr>
              <w:rPr>
                <w:rFonts w:ascii="Calibri" w:hAnsi="Calibri" w:cs="Calibri"/>
              </w:rPr>
            </w:pPr>
            <w:r>
              <w:rPr>
                <w:rFonts w:ascii="Calibri" w:hAnsi="Calibri" w:cs="Calibri"/>
                <w:szCs w:val="22"/>
              </w:rPr>
              <w:t>Download</w:t>
            </w:r>
            <w:r w:rsidRPr="001C4524">
              <w:rPr>
                <w:rFonts w:ascii="Calibri" w:hAnsi="Calibri" w:cs="Calibri"/>
                <w:szCs w:val="22"/>
              </w:rPr>
              <w:t xml:space="preserve"> the hand</w:t>
            </w:r>
            <w:r>
              <w:rPr>
                <w:rFonts w:ascii="Calibri" w:hAnsi="Calibri" w:cs="Calibri"/>
                <w:szCs w:val="22"/>
              </w:rPr>
              <w:t>-</w:t>
            </w:r>
            <w:r w:rsidRPr="001C4524">
              <w:rPr>
                <w:rFonts w:ascii="Calibri" w:hAnsi="Calibri" w:cs="Calibri"/>
                <w:szCs w:val="22"/>
              </w:rPr>
              <w:t xml:space="preserve">out, Being Looked After Quiz: Dispelling the Myths. </w:t>
            </w:r>
            <w:r>
              <w:rPr>
                <w:rFonts w:ascii="Calibri" w:hAnsi="Calibri" w:cs="Calibri"/>
                <w:szCs w:val="22"/>
              </w:rPr>
              <w:t>D</w:t>
            </w:r>
            <w:r w:rsidRPr="001C4524">
              <w:rPr>
                <w:rFonts w:ascii="Calibri" w:hAnsi="Calibri" w:cs="Calibri"/>
                <w:szCs w:val="22"/>
              </w:rPr>
              <w:t xml:space="preserve">ecide which of the ten questions are true and which are false. </w:t>
            </w:r>
            <w:r>
              <w:rPr>
                <w:rFonts w:ascii="Calibri" w:hAnsi="Calibri" w:cs="Calibri"/>
                <w:szCs w:val="22"/>
              </w:rPr>
              <w:t>When you have completed this, download the</w:t>
            </w:r>
          </w:p>
          <w:p w:rsidR="00AE7E14" w:rsidRPr="001C4524" w:rsidRDefault="00AE7E14" w:rsidP="00D921D7">
            <w:pPr>
              <w:rPr>
                <w:rFonts w:ascii="Calibri" w:hAnsi="Calibri" w:cs="Calibri"/>
              </w:rPr>
            </w:pPr>
            <w:proofErr w:type="gramStart"/>
            <w:r w:rsidRPr="001C4524">
              <w:rPr>
                <w:rFonts w:ascii="Calibri" w:hAnsi="Calibri" w:cs="Calibri"/>
                <w:szCs w:val="22"/>
              </w:rPr>
              <w:t>hand</w:t>
            </w:r>
            <w:r>
              <w:rPr>
                <w:rFonts w:ascii="Calibri" w:hAnsi="Calibri" w:cs="Calibri"/>
                <w:szCs w:val="22"/>
              </w:rPr>
              <w:t>-</w:t>
            </w:r>
            <w:r w:rsidRPr="001C4524">
              <w:rPr>
                <w:rFonts w:ascii="Calibri" w:hAnsi="Calibri" w:cs="Calibri"/>
                <w:szCs w:val="22"/>
              </w:rPr>
              <w:t>out</w:t>
            </w:r>
            <w:proofErr w:type="gramEnd"/>
            <w:r w:rsidRPr="001C4524">
              <w:rPr>
                <w:rFonts w:ascii="Calibri" w:hAnsi="Calibri" w:cs="Calibri"/>
                <w:szCs w:val="22"/>
              </w:rPr>
              <w:t>, Being Looked After Quiz:</w:t>
            </w:r>
            <w:r>
              <w:rPr>
                <w:rFonts w:ascii="Calibri" w:hAnsi="Calibri" w:cs="Calibri"/>
                <w:szCs w:val="22"/>
              </w:rPr>
              <w:t xml:space="preserve"> Dispelling the Myths - Answers</w:t>
            </w:r>
            <w:r w:rsidRPr="001C4524">
              <w:rPr>
                <w:rFonts w:ascii="Calibri" w:hAnsi="Calibri" w:cs="Calibri"/>
                <w:szCs w:val="22"/>
              </w:rPr>
              <w:t xml:space="preserve">. </w:t>
            </w:r>
            <w:r>
              <w:rPr>
                <w:rFonts w:ascii="Calibri" w:hAnsi="Calibri" w:cs="Calibri"/>
                <w:szCs w:val="22"/>
              </w:rPr>
              <w:t>The key point is that even though a significant proportion of children become looked after as a result of involvement with the criminal justice system, the needs of the child are regarded as paramount. If you want to</w:t>
            </w:r>
            <w:r w:rsidRPr="001C4524">
              <w:rPr>
                <w:rFonts w:ascii="Calibri" w:hAnsi="Calibri" w:cs="Calibri"/>
                <w:szCs w:val="22"/>
              </w:rPr>
              <w:t xml:space="preserve"> look up statistical information for </w:t>
            </w:r>
            <w:r>
              <w:rPr>
                <w:rFonts w:ascii="Calibri" w:hAnsi="Calibri" w:cs="Calibri"/>
                <w:szCs w:val="22"/>
              </w:rPr>
              <w:t>yourself, you will find a considerable amount of detail, over several years,</w:t>
            </w:r>
            <w:r w:rsidRPr="001C4524">
              <w:rPr>
                <w:rFonts w:ascii="Calibri" w:hAnsi="Calibri" w:cs="Calibri"/>
                <w:szCs w:val="22"/>
              </w:rPr>
              <w:t xml:space="preserve"> on the </w:t>
            </w:r>
            <w:r>
              <w:rPr>
                <w:rFonts w:ascii="Calibri" w:hAnsi="Calibri" w:cs="Calibri"/>
                <w:color w:val="292526"/>
                <w:szCs w:val="22"/>
              </w:rPr>
              <w:t xml:space="preserve">Scottish Government website </w:t>
            </w:r>
            <w:r w:rsidRPr="00B16950">
              <w:rPr>
                <w:rFonts w:ascii="Calibri" w:hAnsi="Calibri" w:cs="Calibri"/>
                <w:szCs w:val="22"/>
              </w:rPr>
              <w:t>www.scotland.gov.uk/Topics/Statistics/Browse/Children</w:t>
            </w:r>
            <w:r>
              <w:rPr>
                <w:rFonts w:ascii="Calibri" w:hAnsi="Calibri" w:cs="Calibri"/>
                <w:szCs w:val="22"/>
              </w:rPr>
              <w:t xml:space="preserve"> (follow looked after children link).</w:t>
            </w:r>
          </w:p>
          <w:p w:rsidR="00AE7E14" w:rsidRPr="001C4524" w:rsidRDefault="00AE7E14" w:rsidP="00D921D7">
            <w:pPr>
              <w:rPr>
                <w:rFonts w:ascii="Calibri" w:hAnsi="Calibri" w:cs="Calibri"/>
              </w:rPr>
            </w:pPr>
          </w:p>
          <w:p w:rsidR="00AE7E14" w:rsidRDefault="00AE7E14" w:rsidP="00D921D7">
            <w:pPr>
              <w:rPr>
                <w:rFonts w:ascii="Calibri" w:hAnsi="Calibri" w:cs="Calibri"/>
                <w:b/>
              </w:rPr>
            </w:pPr>
          </w:p>
          <w:p w:rsidR="00AE7E14" w:rsidRPr="001C4524" w:rsidRDefault="00AE7E14" w:rsidP="00D921D7">
            <w:pPr>
              <w:rPr>
                <w:rFonts w:ascii="Calibri" w:hAnsi="Calibri" w:cs="Calibri"/>
                <w:b/>
              </w:rPr>
            </w:pPr>
            <w:r>
              <w:rPr>
                <w:rFonts w:ascii="Calibri" w:hAnsi="Calibri" w:cs="Calibri"/>
                <w:b/>
                <w:szCs w:val="22"/>
              </w:rPr>
              <w:t>Activity</w:t>
            </w:r>
          </w:p>
          <w:p w:rsidR="00AE7E14" w:rsidRPr="001C4524" w:rsidRDefault="00AE7E14" w:rsidP="00D921D7">
            <w:pPr>
              <w:rPr>
                <w:rFonts w:ascii="Calibri" w:hAnsi="Calibri" w:cs="Calibri"/>
              </w:rPr>
            </w:pPr>
          </w:p>
          <w:p w:rsidR="00AE7E14" w:rsidRPr="001C4524" w:rsidRDefault="00AE7E14" w:rsidP="00D921D7">
            <w:pPr>
              <w:jc w:val="both"/>
              <w:rPr>
                <w:rFonts w:ascii="Calibri" w:hAnsi="Calibri" w:cs="Calibri"/>
              </w:rPr>
            </w:pPr>
            <w:r w:rsidRPr="001C4524">
              <w:rPr>
                <w:rFonts w:ascii="Calibri" w:hAnsi="Calibri" w:cs="Calibri"/>
                <w:szCs w:val="22"/>
              </w:rPr>
              <w:t xml:space="preserve">This activity </w:t>
            </w:r>
            <w:r>
              <w:rPr>
                <w:rFonts w:ascii="Calibri" w:hAnsi="Calibri" w:cs="Calibri"/>
                <w:szCs w:val="22"/>
              </w:rPr>
              <w:t>is designed</w:t>
            </w:r>
            <w:r w:rsidRPr="001C4524">
              <w:rPr>
                <w:rFonts w:ascii="Calibri" w:hAnsi="Calibri" w:cs="Calibri"/>
                <w:szCs w:val="22"/>
              </w:rPr>
              <w:t xml:space="preserve"> for </w:t>
            </w:r>
            <w:r>
              <w:rPr>
                <w:rFonts w:ascii="Calibri" w:hAnsi="Calibri" w:cs="Calibri"/>
                <w:szCs w:val="22"/>
              </w:rPr>
              <w:t>staff in educational settings but it is relevant to all with an interest in looked after children in the educational context</w:t>
            </w:r>
            <w:r w:rsidRPr="001C4524">
              <w:rPr>
                <w:rFonts w:ascii="Calibri" w:hAnsi="Calibri" w:cs="Calibri"/>
                <w:szCs w:val="22"/>
              </w:rPr>
              <w:t xml:space="preserve">. The aim of the activity is to </w:t>
            </w:r>
            <w:r>
              <w:rPr>
                <w:rFonts w:ascii="Calibri" w:hAnsi="Calibri" w:cs="Calibri"/>
                <w:szCs w:val="22"/>
              </w:rPr>
              <w:t>think</w:t>
            </w:r>
            <w:r w:rsidRPr="001C4524">
              <w:rPr>
                <w:rFonts w:ascii="Calibri" w:hAnsi="Calibri" w:cs="Calibri"/>
                <w:szCs w:val="22"/>
              </w:rPr>
              <w:t xml:space="preserve"> about the differences in attitudes towards looked after children and pupils in schools implied by the two accounts written by teacher education students on placement. </w:t>
            </w:r>
            <w:r>
              <w:rPr>
                <w:rFonts w:ascii="Calibri" w:hAnsi="Calibri" w:cs="Calibri"/>
                <w:szCs w:val="22"/>
              </w:rPr>
              <w:t>T</w:t>
            </w:r>
            <w:r w:rsidRPr="001C4524">
              <w:rPr>
                <w:rFonts w:ascii="Calibri" w:hAnsi="Calibri" w:cs="Calibri"/>
                <w:szCs w:val="22"/>
              </w:rPr>
              <w:t>hese are genuine rather than fictional accounts. We would require more information to make any judgements about the schools</w:t>
            </w:r>
            <w:r>
              <w:rPr>
                <w:rFonts w:ascii="Calibri" w:hAnsi="Calibri" w:cs="Calibri"/>
                <w:szCs w:val="22"/>
              </w:rPr>
              <w:t>,</w:t>
            </w:r>
            <w:r w:rsidRPr="001C4524">
              <w:rPr>
                <w:rFonts w:ascii="Calibri" w:hAnsi="Calibri" w:cs="Calibri"/>
                <w:szCs w:val="22"/>
              </w:rPr>
              <w:t xml:space="preserve"> and students on placement can have limited perspectives. </w:t>
            </w:r>
            <w:r>
              <w:rPr>
                <w:rFonts w:ascii="Calibri" w:hAnsi="Calibri" w:cs="Calibri"/>
                <w:szCs w:val="22"/>
              </w:rPr>
              <w:t>On the other hand</w:t>
            </w:r>
            <w:r w:rsidRPr="001C4524">
              <w:rPr>
                <w:rFonts w:ascii="Calibri" w:hAnsi="Calibri" w:cs="Calibri"/>
                <w:szCs w:val="22"/>
              </w:rPr>
              <w:t>, the accounts have value because they pick up different atmospheres which will have implications for the educational progress of pupils who are looked after.</w:t>
            </w:r>
          </w:p>
          <w:p w:rsidR="00AE7E14" w:rsidRPr="001C4524" w:rsidRDefault="00AE7E14" w:rsidP="00D921D7">
            <w:pPr>
              <w:jc w:val="both"/>
              <w:rPr>
                <w:rFonts w:ascii="Calibri" w:hAnsi="Calibri" w:cs="Calibri"/>
              </w:rPr>
            </w:pPr>
          </w:p>
          <w:p w:rsidR="00AE7E14" w:rsidRPr="00B6736B" w:rsidRDefault="00AE7E14" w:rsidP="00D921D7">
            <w:pPr>
              <w:jc w:val="both"/>
              <w:rPr>
                <w:rFonts w:ascii="Calibri" w:hAnsi="Calibri" w:cs="Calibri"/>
              </w:rPr>
            </w:pPr>
            <w:r>
              <w:rPr>
                <w:rFonts w:ascii="Calibri" w:hAnsi="Calibri" w:cs="Calibri"/>
              </w:rPr>
              <w:lastRenderedPageBreak/>
              <w:t>Download</w:t>
            </w:r>
            <w:r w:rsidRPr="00B6736B">
              <w:rPr>
                <w:rFonts w:ascii="Calibri" w:hAnsi="Calibri" w:cs="Calibri"/>
              </w:rPr>
              <w:t xml:space="preserve"> the hand-out, Observations by Secondary Education Students on Placement, and </w:t>
            </w:r>
            <w:r>
              <w:rPr>
                <w:rFonts w:ascii="Calibri" w:hAnsi="Calibri" w:cs="Calibri"/>
              </w:rPr>
              <w:t>consider this</w:t>
            </w:r>
            <w:r w:rsidRPr="00B6736B">
              <w:rPr>
                <w:rFonts w:ascii="Calibri" w:hAnsi="Calibri" w:cs="Calibri"/>
              </w:rPr>
              <w:t xml:space="preserve"> questio</w:t>
            </w:r>
            <w:r>
              <w:rPr>
                <w:rFonts w:ascii="Calibri" w:hAnsi="Calibri" w:cs="Calibri"/>
              </w:rPr>
              <w:t>n</w:t>
            </w:r>
            <w:r w:rsidRPr="00B6736B">
              <w:rPr>
                <w:rFonts w:ascii="Calibri" w:hAnsi="Calibri" w:cs="Calibri"/>
              </w:rPr>
              <w:t xml:space="preserve">: </w:t>
            </w:r>
            <w:r>
              <w:rPr>
                <w:rFonts w:ascii="Calibri" w:hAnsi="Calibri" w:cs="Calibri"/>
              </w:rPr>
              <w:t>‘Reflect on</w:t>
            </w:r>
            <w:r w:rsidRPr="00B6736B">
              <w:rPr>
                <w:rFonts w:ascii="Calibri" w:hAnsi="Calibri" w:cs="Calibri"/>
              </w:rPr>
              <w:t xml:space="preserve"> the differences in ethos portrayed and the possible ways in which this might act as barriers to the progress of looked after children</w:t>
            </w:r>
            <w:r>
              <w:rPr>
                <w:rFonts w:ascii="Calibri" w:hAnsi="Calibri" w:cs="Calibri"/>
              </w:rPr>
              <w:t>.’</w:t>
            </w:r>
          </w:p>
          <w:p w:rsidR="00AE7E14" w:rsidRDefault="00AE7E14" w:rsidP="00D921D7">
            <w:pPr>
              <w:jc w:val="both"/>
              <w:rPr>
                <w:rFonts w:ascii="Calibri" w:hAnsi="Calibri" w:cs="Calibri"/>
              </w:rPr>
            </w:pPr>
          </w:p>
          <w:p w:rsidR="00AE7E14" w:rsidRDefault="00AE7E14" w:rsidP="00D921D7">
            <w:pPr>
              <w:jc w:val="both"/>
              <w:rPr>
                <w:rFonts w:ascii="Calibri" w:hAnsi="Calibri" w:cs="Calibri"/>
                <w:b/>
              </w:rPr>
            </w:pPr>
          </w:p>
          <w:p w:rsidR="00AE7E14" w:rsidRPr="00C50478" w:rsidRDefault="00AE7E14" w:rsidP="00D921D7">
            <w:pPr>
              <w:jc w:val="both"/>
              <w:rPr>
                <w:rFonts w:ascii="Calibri" w:hAnsi="Calibri" w:cs="Calibri"/>
                <w:b/>
              </w:rPr>
            </w:pPr>
            <w:r w:rsidRPr="00C50478">
              <w:rPr>
                <w:rFonts w:ascii="Calibri" w:hAnsi="Calibri" w:cs="Calibri"/>
                <w:b/>
                <w:szCs w:val="22"/>
              </w:rPr>
              <w:t>Study notes</w:t>
            </w:r>
          </w:p>
          <w:p w:rsidR="00AE7E14" w:rsidRDefault="00AE7E14" w:rsidP="00D921D7">
            <w:pPr>
              <w:jc w:val="both"/>
              <w:rPr>
                <w:rFonts w:ascii="Calibri" w:hAnsi="Calibri" w:cs="Calibri"/>
              </w:rPr>
            </w:pPr>
          </w:p>
          <w:p w:rsidR="00AE7E14" w:rsidRDefault="00AE7E14" w:rsidP="00C50478">
            <w:pPr>
              <w:rPr>
                <w:rFonts w:ascii="Calibri" w:hAnsi="Calibri" w:cs="Calibri"/>
              </w:rPr>
            </w:pPr>
            <w:r>
              <w:rPr>
                <w:rFonts w:ascii="Calibri" w:hAnsi="Calibri" w:cs="Calibri"/>
                <w:szCs w:val="22"/>
              </w:rPr>
              <w:t>Support for looked after children within the principles and values of Getting it Right for Every Child (GIRFEC). If you are unfamiliar with GIRFEC, you will find a helpful account in A Guide to Getting it Right for Children and Families (Scottish Government, 2012) available</w:t>
            </w:r>
            <w:r w:rsidR="00733453">
              <w:rPr>
                <w:rFonts w:ascii="Calibri" w:hAnsi="Calibri" w:cs="Calibri"/>
                <w:szCs w:val="22"/>
              </w:rPr>
              <w:t xml:space="preserve"> at</w:t>
            </w:r>
            <w:hyperlink r:id="rId11" w:history="1">
              <w:r w:rsidR="00733453" w:rsidRPr="00D34D1E">
                <w:rPr>
                  <w:rStyle w:val="Hyperlink"/>
                  <w:rFonts w:ascii="Calibri" w:hAnsi="Calibri" w:cs="Calibri"/>
                  <w:szCs w:val="22"/>
                </w:rPr>
                <w:t>http://www.scotland.gov.uk/Topics/People/Young-People/gettingitright/publications/practice-guide</w:t>
              </w:r>
            </w:hyperlink>
            <w:r w:rsidR="00733453">
              <w:rPr>
                <w:rFonts w:ascii="Calibri" w:hAnsi="Calibri" w:cs="Calibri"/>
                <w:szCs w:val="22"/>
              </w:rPr>
              <w:t xml:space="preserve"> </w:t>
            </w:r>
            <w:r>
              <w:rPr>
                <w:rFonts w:ascii="Calibri" w:hAnsi="Calibri" w:cs="Calibri"/>
                <w:szCs w:val="22"/>
              </w:rPr>
              <w:t>.</w:t>
            </w:r>
          </w:p>
          <w:p w:rsidR="00AE7E14" w:rsidRDefault="00AE7E14" w:rsidP="00C50478">
            <w:pPr>
              <w:rPr>
                <w:rFonts w:ascii="Calibri" w:hAnsi="Calibri" w:cs="Calibri"/>
              </w:rPr>
            </w:pPr>
          </w:p>
          <w:p w:rsidR="00AE7E14" w:rsidRPr="00CA7934" w:rsidRDefault="00AE7E14" w:rsidP="00D921D7">
            <w:pPr>
              <w:jc w:val="both"/>
              <w:rPr>
                <w:rFonts w:ascii="Calibri" w:hAnsi="Calibri" w:cs="Calibri"/>
              </w:rPr>
            </w:pPr>
            <w:r>
              <w:rPr>
                <w:rFonts w:ascii="Calibri" w:hAnsi="Calibri" w:cs="Calibri"/>
                <w:szCs w:val="22"/>
              </w:rPr>
              <w:t xml:space="preserve">There is a legal obligation (within the Education (Scotland) (Additional Support for Learning) Act 2009) for local authorities to assume that all looked after children have additional support needs and to consider whether as a result they require to have a ‘co-ordinated support plan’. For more information see Circular 1/2009 and the Code of Practice (2009), both available as </w:t>
            </w:r>
            <w:proofErr w:type="spellStart"/>
            <w:r>
              <w:rPr>
                <w:rFonts w:ascii="Calibri" w:hAnsi="Calibri" w:cs="Calibri"/>
                <w:szCs w:val="22"/>
              </w:rPr>
              <w:t>pdf</w:t>
            </w:r>
            <w:proofErr w:type="spellEnd"/>
            <w:r>
              <w:rPr>
                <w:rFonts w:ascii="Calibri" w:hAnsi="Calibri" w:cs="Calibri"/>
                <w:szCs w:val="22"/>
              </w:rPr>
              <w:t xml:space="preserve"> documents on the DVD-ROM.</w:t>
            </w:r>
          </w:p>
          <w:p w:rsidR="00AE7E14" w:rsidRPr="001C4524" w:rsidRDefault="00AE7E14" w:rsidP="00D921D7">
            <w:pPr>
              <w:rPr>
                <w:rFonts w:ascii="Calibri" w:hAnsi="Calibri" w:cs="Calibri"/>
              </w:rPr>
            </w:pPr>
          </w:p>
          <w:p w:rsidR="00AE7E14" w:rsidRPr="001C4524" w:rsidRDefault="00AE7E14" w:rsidP="00D921D7">
            <w:pPr>
              <w:rPr>
                <w:rFonts w:ascii="Calibri" w:hAnsi="Calibri" w:cs="Calibri"/>
                <w:b/>
              </w:rPr>
            </w:pPr>
            <w:r w:rsidRPr="001C4524">
              <w:rPr>
                <w:rFonts w:ascii="Calibri" w:hAnsi="Calibri" w:cs="Calibri"/>
                <w:szCs w:val="22"/>
              </w:rPr>
              <w:br w:type="page"/>
            </w:r>
            <w:r w:rsidRPr="001C4524">
              <w:rPr>
                <w:rFonts w:ascii="Calibri" w:hAnsi="Calibri" w:cs="Calibri"/>
                <w:b/>
                <w:szCs w:val="22"/>
              </w:rPr>
              <w:t>Key messages</w:t>
            </w:r>
          </w:p>
          <w:p w:rsidR="00AE7E14" w:rsidRPr="001C4524" w:rsidRDefault="00AE7E14" w:rsidP="00D921D7">
            <w:pPr>
              <w:rPr>
                <w:rFonts w:ascii="Calibri" w:hAnsi="Calibri" w:cs="Calibri"/>
              </w:rPr>
            </w:pPr>
          </w:p>
          <w:p w:rsidR="00AE7E14" w:rsidRPr="001C4524" w:rsidRDefault="00AE7E14" w:rsidP="00D921D7">
            <w:pPr>
              <w:numPr>
                <w:ilvl w:val="0"/>
                <w:numId w:val="7"/>
              </w:numPr>
              <w:spacing w:after="120"/>
              <w:ind w:left="714" w:hanging="357"/>
              <w:rPr>
                <w:rFonts w:ascii="Calibri" w:hAnsi="Calibri" w:cs="Calibri"/>
              </w:rPr>
            </w:pPr>
            <w:r w:rsidRPr="001C4524">
              <w:rPr>
                <w:rFonts w:ascii="Calibri" w:hAnsi="Calibri" w:cs="Calibri"/>
                <w:szCs w:val="22"/>
              </w:rPr>
              <w:t xml:space="preserve">The aim of the session/course is to draw attention to the typically poor outcomes of looked after children and young people and to stimulate action leading to improvements. </w:t>
            </w:r>
            <w:r>
              <w:rPr>
                <w:rFonts w:ascii="Calibri" w:hAnsi="Calibri" w:cs="Calibri"/>
                <w:szCs w:val="22"/>
              </w:rPr>
              <w:t>But</w:t>
            </w:r>
            <w:r w:rsidRPr="001C4524">
              <w:rPr>
                <w:rFonts w:ascii="Calibri" w:hAnsi="Calibri" w:cs="Calibri"/>
                <w:szCs w:val="22"/>
              </w:rPr>
              <w:t xml:space="preserve">, </w:t>
            </w:r>
            <w:r>
              <w:rPr>
                <w:rFonts w:ascii="Calibri" w:hAnsi="Calibri" w:cs="Calibri"/>
                <w:szCs w:val="22"/>
              </w:rPr>
              <w:t xml:space="preserve">as </w:t>
            </w:r>
            <w:r w:rsidRPr="001C4524">
              <w:rPr>
                <w:rFonts w:ascii="Calibri" w:hAnsi="Calibri" w:cs="Calibri"/>
                <w:szCs w:val="22"/>
              </w:rPr>
              <w:t xml:space="preserve">Hare and Bullock (2006) point </w:t>
            </w:r>
            <w:proofErr w:type="spellStart"/>
            <w:r w:rsidRPr="001C4524">
              <w:rPr>
                <w:rFonts w:ascii="Calibri" w:hAnsi="Calibri" w:cs="Calibri"/>
                <w:szCs w:val="22"/>
              </w:rPr>
              <w:t>out</w:t>
            </w:r>
            <w:r>
              <w:rPr>
                <w:rFonts w:ascii="Calibri" w:hAnsi="Calibri" w:cs="Calibri"/>
                <w:szCs w:val="22"/>
              </w:rPr>
              <w:t>,it</w:t>
            </w:r>
            <w:proofErr w:type="spellEnd"/>
            <w:r>
              <w:rPr>
                <w:rFonts w:ascii="Calibri" w:hAnsi="Calibri" w:cs="Calibri"/>
                <w:szCs w:val="22"/>
              </w:rPr>
              <w:t xml:space="preserve"> is possible to:</w:t>
            </w:r>
            <w:r w:rsidRPr="001C4524">
              <w:rPr>
                <w:rFonts w:ascii="Calibri" w:hAnsi="Calibri" w:cs="Calibri"/>
                <w:szCs w:val="22"/>
              </w:rPr>
              <w:t xml:space="preserve"> ‘reinforce negative stereotypes of looked after children and young people that not only insult them as individuals but also make it virtually impossible for them to make their way in the world’ (p.35). </w:t>
            </w:r>
            <w:r>
              <w:rPr>
                <w:rFonts w:ascii="Calibri" w:hAnsi="Calibri" w:cs="Calibri"/>
                <w:szCs w:val="22"/>
              </w:rPr>
              <w:t>(The Hare &amp; Bullock article is available on the DVD-ROM.)</w:t>
            </w:r>
          </w:p>
          <w:p w:rsidR="00AE7E14" w:rsidRPr="001C4524" w:rsidRDefault="00AE7E14" w:rsidP="00D921D7">
            <w:pPr>
              <w:numPr>
                <w:ilvl w:val="0"/>
                <w:numId w:val="7"/>
              </w:numPr>
              <w:spacing w:after="120"/>
              <w:ind w:left="714" w:hanging="357"/>
              <w:rPr>
                <w:rFonts w:ascii="Calibri" w:hAnsi="Calibri" w:cs="Calibri"/>
              </w:rPr>
            </w:pPr>
            <w:r w:rsidRPr="001C4524">
              <w:rPr>
                <w:rFonts w:ascii="Calibri" w:hAnsi="Calibri" w:cs="Calibri"/>
                <w:szCs w:val="22"/>
              </w:rPr>
              <w:t>Many looked after children and young people do very well at school and with appropriate intervention those who have fallen behind in their education can be helped to overcome barriers to learning and raise their attainment.</w:t>
            </w:r>
          </w:p>
          <w:p w:rsidR="00AE7E14" w:rsidRPr="001C4524" w:rsidRDefault="00AE7E14" w:rsidP="00D921D7">
            <w:pPr>
              <w:numPr>
                <w:ilvl w:val="0"/>
                <w:numId w:val="7"/>
              </w:numPr>
              <w:spacing w:after="120"/>
              <w:ind w:left="714" w:hanging="357"/>
              <w:rPr>
                <w:rFonts w:ascii="Calibri" w:hAnsi="Calibri" w:cs="Calibri"/>
              </w:rPr>
            </w:pPr>
            <w:r w:rsidRPr="001C4524">
              <w:rPr>
                <w:rFonts w:ascii="Calibri" w:hAnsi="Calibri" w:cs="Calibri"/>
                <w:szCs w:val="22"/>
              </w:rPr>
              <w:t>The Scottish Government has made looked after children and young people a priority group within the general commitment to tackling poverty and disadvantage. The strategy for improving the outcomes of look</w:t>
            </w:r>
            <w:r>
              <w:rPr>
                <w:rFonts w:ascii="Calibri" w:hAnsi="Calibri" w:cs="Calibri"/>
                <w:szCs w:val="22"/>
              </w:rPr>
              <w:t>ed after children in Scotland was</w:t>
            </w:r>
            <w:r w:rsidRPr="001C4524">
              <w:rPr>
                <w:rFonts w:ascii="Calibri" w:hAnsi="Calibri" w:cs="Calibri"/>
                <w:szCs w:val="22"/>
              </w:rPr>
              <w:t xml:space="preserve"> specified in the report, </w:t>
            </w:r>
            <w:r w:rsidRPr="00093E3F">
              <w:rPr>
                <w:rFonts w:ascii="Calibri" w:hAnsi="Calibri" w:cs="Calibri"/>
                <w:i/>
                <w:szCs w:val="22"/>
              </w:rPr>
              <w:t xml:space="preserve">Looked </w:t>
            </w:r>
            <w:proofErr w:type="gramStart"/>
            <w:r w:rsidRPr="00093E3F">
              <w:rPr>
                <w:rFonts w:ascii="Calibri" w:hAnsi="Calibri" w:cs="Calibri"/>
                <w:i/>
                <w:szCs w:val="22"/>
              </w:rPr>
              <w:t>After</w:t>
            </w:r>
            <w:proofErr w:type="gramEnd"/>
            <w:r w:rsidRPr="00093E3F">
              <w:rPr>
                <w:rFonts w:ascii="Calibri" w:hAnsi="Calibri" w:cs="Calibri"/>
                <w:i/>
                <w:szCs w:val="22"/>
              </w:rPr>
              <w:t xml:space="preserve"> Children &amp; Young People: We Can And Must Do Better</w:t>
            </w:r>
            <w:r w:rsidRPr="001C4524">
              <w:rPr>
                <w:rFonts w:ascii="Calibri" w:hAnsi="Calibri" w:cs="Calibri"/>
                <w:szCs w:val="22"/>
              </w:rPr>
              <w:t xml:space="preserve"> (Scottish Executive, 2007)</w:t>
            </w:r>
            <w:r>
              <w:rPr>
                <w:rFonts w:ascii="Calibri" w:hAnsi="Calibri" w:cs="Calibri"/>
                <w:szCs w:val="22"/>
              </w:rPr>
              <w:t xml:space="preserve"> and a range of supporting documents</w:t>
            </w:r>
            <w:r w:rsidRPr="001C4524">
              <w:rPr>
                <w:rFonts w:ascii="Calibri" w:hAnsi="Calibri" w:cs="Calibri"/>
                <w:szCs w:val="22"/>
              </w:rPr>
              <w:t>. The report states unequivocally: ‘Second best is not good enough for Scotland’s looked after children and young people’ (p.8).</w:t>
            </w:r>
          </w:p>
          <w:p w:rsidR="00AE7E14" w:rsidRDefault="00AE7E14" w:rsidP="00D921D7">
            <w:pPr>
              <w:numPr>
                <w:ilvl w:val="0"/>
                <w:numId w:val="7"/>
              </w:numPr>
              <w:spacing w:after="120"/>
              <w:ind w:left="714" w:hanging="357"/>
              <w:rPr>
                <w:rFonts w:ascii="Calibri" w:hAnsi="Calibri" w:cs="Calibri"/>
              </w:rPr>
            </w:pPr>
            <w:r w:rsidRPr="001C4524">
              <w:rPr>
                <w:rFonts w:ascii="Calibri" w:hAnsi="Calibri" w:cs="Calibri"/>
                <w:szCs w:val="22"/>
              </w:rPr>
              <w:t>Local authorities</w:t>
            </w:r>
            <w:r>
              <w:rPr>
                <w:rFonts w:ascii="Calibri" w:hAnsi="Calibri" w:cs="Calibri"/>
                <w:szCs w:val="22"/>
              </w:rPr>
              <w:t xml:space="preserve"> and partner agencies</w:t>
            </w:r>
            <w:r w:rsidRPr="001C4524">
              <w:rPr>
                <w:rFonts w:ascii="Calibri" w:hAnsi="Calibri" w:cs="Calibri"/>
                <w:szCs w:val="22"/>
              </w:rPr>
              <w:t xml:space="preserve">, not just social work agencies/professionals, have particular duties towards looked after children and young people. These are known as </w:t>
            </w:r>
            <w:r>
              <w:rPr>
                <w:rFonts w:ascii="Calibri" w:hAnsi="Calibri" w:cs="Calibri"/>
                <w:szCs w:val="22"/>
              </w:rPr>
              <w:t>‘</w:t>
            </w:r>
            <w:r w:rsidRPr="001C4524">
              <w:rPr>
                <w:rFonts w:ascii="Calibri" w:hAnsi="Calibri" w:cs="Calibri"/>
                <w:szCs w:val="22"/>
              </w:rPr>
              <w:t>corporate parent</w:t>
            </w:r>
            <w:r>
              <w:rPr>
                <w:rFonts w:ascii="Calibri" w:hAnsi="Calibri" w:cs="Calibri"/>
                <w:szCs w:val="22"/>
              </w:rPr>
              <w:t>’</w:t>
            </w:r>
            <w:r w:rsidRPr="001C4524">
              <w:rPr>
                <w:rFonts w:ascii="Calibri" w:hAnsi="Calibri" w:cs="Calibri"/>
                <w:szCs w:val="22"/>
              </w:rPr>
              <w:t xml:space="preserve"> responsibilities.</w:t>
            </w:r>
          </w:p>
          <w:p w:rsidR="00AE7E14" w:rsidRPr="001C4524" w:rsidRDefault="00AE7E14" w:rsidP="00D921D7">
            <w:pPr>
              <w:numPr>
                <w:ilvl w:val="0"/>
                <w:numId w:val="7"/>
              </w:numPr>
              <w:spacing w:after="120"/>
              <w:ind w:left="714" w:hanging="357"/>
              <w:rPr>
                <w:rFonts w:ascii="Calibri" w:hAnsi="Calibri" w:cs="Calibri"/>
              </w:rPr>
            </w:pPr>
            <w:r>
              <w:rPr>
                <w:rFonts w:ascii="Calibri" w:hAnsi="Calibri" w:cs="Calibri"/>
                <w:szCs w:val="22"/>
              </w:rPr>
              <w:t>Children can be looked after ‘at home’ and ‘away from home’.</w:t>
            </w:r>
          </w:p>
          <w:p w:rsidR="00AE7E14" w:rsidRDefault="00AE7E14" w:rsidP="00D921D7">
            <w:pPr>
              <w:numPr>
                <w:ilvl w:val="0"/>
                <w:numId w:val="7"/>
              </w:numPr>
              <w:spacing w:after="120"/>
              <w:rPr>
                <w:rFonts w:ascii="Calibri" w:hAnsi="Calibri" w:cs="Calibri"/>
              </w:rPr>
            </w:pPr>
            <w:r w:rsidRPr="00093E3F">
              <w:rPr>
                <w:rFonts w:ascii="Calibri" w:hAnsi="Calibri" w:cs="Calibri"/>
                <w:szCs w:val="22"/>
              </w:rPr>
              <w:t xml:space="preserve">Schools should know which pupils are looked after and should liaise with social workers and carers </w:t>
            </w:r>
            <w:r>
              <w:rPr>
                <w:rFonts w:ascii="Calibri" w:hAnsi="Calibri" w:cs="Calibri"/>
                <w:szCs w:val="22"/>
              </w:rPr>
              <w:t>to ensure that specific educational objectives are included in the</w:t>
            </w:r>
            <w:r w:rsidR="00611A36">
              <w:rPr>
                <w:rFonts w:ascii="Calibri" w:hAnsi="Calibri" w:cs="Calibri"/>
                <w:szCs w:val="22"/>
              </w:rPr>
              <w:t xml:space="preserve"> </w:t>
            </w:r>
            <w:r>
              <w:rPr>
                <w:rFonts w:ascii="Calibri" w:hAnsi="Calibri" w:cs="Calibri"/>
                <w:szCs w:val="22"/>
              </w:rPr>
              <w:t>Child’s P</w:t>
            </w:r>
            <w:r w:rsidRPr="00093E3F">
              <w:rPr>
                <w:rFonts w:ascii="Calibri" w:hAnsi="Calibri" w:cs="Calibri"/>
                <w:szCs w:val="22"/>
              </w:rPr>
              <w:t>lan</w:t>
            </w:r>
            <w:r>
              <w:rPr>
                <w:rFonts w:ascii="Calibri" w:hAnsi="Calibri" w:cs="Calibri"/>
                <w:szCs w:val="22"/>
              </w:rPr>
              <w:t>.</w:t>
            </w:r>
          </w:p>
          <w:p w:rsidR="00AE7E14" w:rsidRPr="005013C7" w:rsidRDefault="00AE7E14" w:rsidP="00D921D7">
            <w:pPr>
              <w:rPr>
                <w:rFonts w:ascii="Calibri" w:hAnsi="Calibri" w:cs="Calibri"/>
              </w:rPr>
            </w:pPr>
            <w:r w:rsidRPr="00093E3F">
              <w:rPr>
                <w:rFonts w:ascii="Calibri" w:hAnsi="Calibri" w:cs="Calibri"/>
                <w:szCs w:val="22"/>
              </w:rPr>
              <w:lastRenderedPageBreak/>
              <w:t>Every school should appoint a designated manager who has with responsibility for pupils who are looked after. The role includes ensuring that appropriate support arrangements are in place, discussing with the child what information should be disclosed to teachers and how this will be done, monitoring key indicators, such as attendance and attainment.</w:t>
            </w:r>
          </w:p>
          <w:p w:rsidR="00AE7E14" w:rsidRPr="005013C7" w:rsidRDefault="00AE7E14">
            <w:pPr>
              <w:rPr>
                <w:rFonts w:ascii="Calibri" w:hAnsi="Calibri" w:cs="Calibri"/>
              </w:rPr>
            </w:pPr>
          </w:p>
        </w:tc>
      </w:tr>
    </w:tbl>
    <w:p w:rsidR="00AE7E14" w:rsidRDefault="00AE7E14">
      <w:pPr>
        <w:rPr>
          <w:rFonts w:ascii="Calibri" w:hAnsi="Calibri" w:cs="Calibri"/>
          <w:sz w:val="22"/>
          <w:szCs w:val="22"/>
        </w:rPr>
      </w:pPr>
    </w:p>
    <w:sectPr w:rsidR="00AE7E14" w:rsidSect="009F48A1">
      <w:headerReference w:type="first" r:id="rId12"/>
      <w:pgSz w:w="11907" w:h="16840" w:code="9"/>
      <w:pgMar w:top="1440" w:right="1418" w:bottom="1440" w:left="1418" w:header="720" w:footer="1134"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72B" w:rsidRDefault="0012172B">
      <w:r>
        <w:separator/>
      </w:r>
    </w:p>
  </w:endnote>
  <w:endnote w:type="continuationSeparator" w:id="0">
    <w:p w:rsidR="0012172B" w:rsidRDefault="00121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72B" w:rsidRDefault="0012172B">
      <w:r>
        <w:separator/>
      </w:r>
    </w:p>
  </w:footnote>
  <w:footnote w:type="continuationSeparator" w:id="0">
    <w:p w:rsidR="0012172B" w:rsidRDefault="001217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E14" w:rsidRPr="005013C7" w:rsidRDefault="00AE7E14" w:rsidP="005013C7">
    <w:pPr>
      <w:pStyle w:val="Header"/>
      <w:jc w:val="center"/>
      <w:rPr>
        <w:rFonts w:ascii="Calibri" w:hAnsi="Calibri" w:cs="Calibri"/>
        <w:b/>
        <w:sz w:val="32"/>
        <w:szCs w:val="32"/>
        <w:u w:val="single"/>
      </w:rPr>
    </w:pPr>
    <w:r>
      <w:rPr>
        <w:rFonts w:ascii="Calibri" w:hAnsi="Calibri" w:cs="Calibri"/>
        <w:b/>
        <w:sz w:val="32"/>
        <w:szCs w:val="32"/>
        <w:u w:val="single"/>
      </w:rPr>
      <w:t>Self-study</w:t>
    </w:r>
    <w:r w:rsidRPr="005013C7">
      <w:rPr>
        <w:rFonts w:ascii="Calibri" w:hAnsi="Calibri" w:cs="Calibri"/>
        <w:b/>
        <w:sz w:val="32"/>
        <w:szCs w:val="32"/>
        <w:u w:val="single"/>
      </w:rPr>
      <w:t xml:space="preserve"> notes</w:t>
    </w:r>
  </w:p>
  <w:p w:rsidR="00AE7E14" w:rsidRDefault="00AE7E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76686"/>
    <w:multiLevelType w:val="hybridMultilevel"/>
    <w:tmpl w:val="D272EF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8603F57"/>
    <w:multiLevelType w:val="hybridMultilevel"/>
    <w:tmpl w:val="4CEC82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338F42EB"/>
    <w:multiLevelType w:val="hybridMultilevel"/>
    <w:tmpl w:val="0C1841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3BAE4D2C"/>
    <w:multiLevelType w:val="hybridMultilevel"/>
    <w:tmpl w:val="D1A683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3FE16368"/>
    <w:multiLevelType w:val="hybridMultilevel"/>
    <w:tmpl w:val="A050CF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528F6DF8"/>
    <w:multiLevelType w:val="hybridMultilevel"/>
    <w:tmpl w:val="4AC0F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CCD7CB7"/>
    <w:multiLevelType w:val="hybridMultilevel"/>
    <w:tmpl w:val="9D343E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636449E0"/>
    <w:multiLevelType w:val="hybridMultilevel"/>
    <w:tmpl w:val="B00658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67933921"/>
    <w:multiLevelType w:val="hybridMultilevel"/>
    <w:tmpl w:val="D8164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3E2757C"/>
    <w:multiLevelType w:val="hybridMultilevel"/>
    <w:tmpl w:val="F228A3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9"/>
  </w:num>
  <w:num w:numId="3">
    <w:abstractNumId w:val="1"/>
  </w:num>
  <w:num w:numId="4">
    <w:abstractNumId w:val="2"/>
  </w:num>
  <w:num w:numId="5">
    <w:abstractNumId w:val="7"/>
  </w:num>
  <w:num w:numId="6">
    <w:abstractNumId w:val="6"/>
  </w:num>
  <w:num w:numId="7">
    <w:abstractNumId w:val="0"/>
  </w:num>
  <w:num w:numId="8">
    <w:abstractNumId w:val="4"/>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2050"/>
    <w:rsid w:val="00035EF0"/>
    <w:rsid w:val="00085EDC"/>
    <w:rsid w:val="00093E3F"/>
    <w:rsid w:val="001164C0"/>
    <w:rsid w:val="0012172B"/>
    <w:rsid w:val="00130471"/>
    <w:rsid w:val="00157BF4"/>
    <w:rsid w:val="00172197"/>
    <w:rsid w:val="00174145"/>
    <w:rsid w:val="001C4524"/>
    <w:rsid w:val="001E17D6"/>
    <w:rsid w:val="00213876"/>
    <w:rsid w:val="002C3AD6"/>
    <w:rsid w:val="00300405"/>
    <w:rsid w:val="00352A80"/>
    <w:rsid w:val="003712E4"/>
    <w:rsid w:val="003736B7"/>
    <w:rsid w:val="00387D2B"/>
    <w:rsid w:val="00394C8F"/>
    <w:rsid w:val="003A54C4"/>
    <w:rsid w:val="003B663A"/>
    <w:rsid w:val="003C566F"/>
    <w:rsid w:val="00470C11"/>
    <w:rsid w:val="00472E29"/>
    <w:rsid w:val="00475D53"/>
    <w:rsid w:val="0049426A"/>
    <w:rsid w:val="004B061B"/>
    <w:rsid w:val="004B6CE8"/>
    <w:rsid w:val="004E3F0F"/>
    <w:rsid w:val="004F184F"/>
    <w:rsid w:val="005013C7"/>
    <w:rsid w:val="00504750"/>
    <w:rsid w:val="005B0033"/>
    <w:rsid w:val="005B06E6"/>
    <w:rsid w:val="005B701D"/>
    <w:rsid w:val="0060483F"/>
    <w:rsid w:val="00611A36"/>
    <w:rsid w:val="006174A5"/>
    <w:rsid w:val="006317CF"/>
    <w:rsid w:val="006453AC"/>
    <w:rsid w:val="006907C5"/>
    <w:rsid w:val="006E5073"/>
    <w:rsid w:val="00733453"/>
    <w:rsid w:val="00737E22"/>
    <w:rsid w:val="007432C0"/>
    <w:rsid w:val="00752DF2"/>
    <w:rsid w:val="007C1C5F"/>
    <w:rsid w:val="007C7FD2"/>
    <w:rsid w:val="007D4613"/>
    <w:rsid w:val="00811ECF"/>
    <w:rsid w:val="008871D6"/>
    <w:rsid w:val="008E1F18"/>
    <w:rsid w:val="008E529C"/>
    <w:rsid w:val="00902C59"/>
    <w:rsid w:val="00916866"/>
    <w:rsid w:val="0092647B"/>
    <w:rsid w:val="00952575"/>
    <w:rsid w:val="009F48A1"/>
    <w:rsid w:val="00A35C2A"/>
    <w:rsid w:val="00A4027C"/>
    <w:rsid w:val="00A42E75"/>
    <w:rsid w:val="00A63C5B"/>
    <w:rsid w:val="00A924CD"/>
    <w:rsid w:val="00AA177B"/>
    <w:rsid w:val="00AC720D"/>
    <w:rsid w:val="00AD2219"/>
    <w:rsid w:val="00AE5D93"/>
    <w:rsid w:val="00AE7E14"/>
    <w:rsid w:val="00B12A88"/>
    <w:rsid w:val="00B16950"/>
    <w:rsid w:val="00B17680"/>
    <w:rsid w:val="00B17E00"/>
    <w:rsid w:val="00B52050"/>
    <w:rsid w:val="00B611F6"/>
    <w:rsid w:val="00B6736B"/>
    <w:rsid w:val="00BD524D"/>
    <w:rsid w:val="00BF2193"/>
    <w:rsid w:val="00C20A88"/>
    <w:rsid w:val="00C41698"/>
    <w:rsid w:val="00C45C9F"/>
    <w:rsid w:val="00C50478"/>
    <w:rsid w:val="00C86F50"/>
    <w:rsid w:val="00C94CEC"/>
    <w:rsid w:val="00CA7934"/>
    <w:rsid w:val="00CC7531"/>
    <w:rsid w:val="00CF7C92"/>
    <w:rsid w:val="00D04D9A"/>
    <w:rsid w:val="00D44E11"/>
    <w:rsid w:val="00D85933"/>
    <w:rsid w:val="00D921D7"/>
    <w:rsid w:val="00DB6D61"/>
    <w:rsid w:val="00E30708"/>
    <w:rsid w:val="00E60BA7"/>
    <w:rsid w:val="00E82054"/>
    <w:rsid w:val="00EA3278"/>
    <w:rsid w:val="00EB27B0"/>
    <w:rsid w:val="00EB3C73"/>
    <w:rsid w:val="00F23C4C"/>
    <w:rsid w:val="00F44321"/>
    <w:rsid w:val="00F55645"/>
    <w:rsid w:val="00F759DC"/>
    <w:rsid w:val="00F90004"/>
    <w:rsid w:val="00FC02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77B"/>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6E5073"/>
    <w:rPr>
      <w:sz w:val="20"/>
      <w:szCs w:val="20"/>
    </w:rPr>
  </w:style>
  <w:style w:type="character" w:customStyle="1" w:styleId="FootnoteTextChar">
    <w:name w:val="Footnote Text Char"/>
    <w:link w:val="FootnoteText"/>
    <w:uiPriority w:val="99"/>
    <w:semiHidden/>
    <w:rsid w:val="008563D6"/>
    <w:rPr>
      <w:rFonts w:ascii="Arial" w:hAnsi="Arial"/>
      <w:sz w:val="20"/>
      <w:szCs w:val="20"/>
    </w:rPr>
  </w:style>
  <w:style w:type="character" w:styleId="FootnoteReference">
    <w:name w:val="footnote reference"/>
    <w:uiPriority w:val="99"/>
    <w:semiHidden/>
    <w:rsid w:val="006E5073"/>
    <w:rPr>
      <w:rFonts w:cs="Times New Roman"/>
      <w:vertAlign w:val="superscript"/>
    </w:rPr>
  </w:style>
  <w:style w:type="character" w:styleId="Hyperlink">
    <w:name w:val="Hyperlink"/>
    <w:uiPriority w:val="99"/>
    <w:rsid w:val="001164C0"/>
    <w:rPr>
      <w:rFonts w:cs="Times New Roman"/>
      <w:color w:val="0000FF"/>
      <w:u w:val="single"/>
    </w:rPr>
  </w:style>
  <w:style w:type="paragraph" w:styleId="BalloonText">
    <w:name w:val="Balloon Text"/>
    <w:basedOn w:val="Normal"/>
    <w:link w:val="BalloonTextChar"/>
    <w:uiPriority w:val="99"/>
    <w:semiHidden/>
    <w:rsid w:val="007432C0"/>
    <w:rPr>
      <w:rFonts w:ascii="Tahoma" w:hAnsi="Tahoma" w:cs="Tahoma"/>
      <w:sz w:val="16"/>
      <w:szCs w:val="16"/>
    </w:rPr>
  </w:style>
  <w:style w:type="character" w:customStyle="1" w:styleId="BalloonTextChar">
    <w:name w:val="Balloon Text Char"/>
    <w:link w:val="BalloonText"/>
    <w:uiPriority w:val="99"/>
    <w:semiHidden/>
    <w:rsid w:val="008563D6"/>
    <w:rPr>
      <w:sz w:val="0"/>
      <w:szCs w:val="0"/>
    </w:rPr>
  </w:style>
  <w:style w:type="character" w:styleId="CommentReference">
    <w:name w:val="annotation reference"/>
    <w:uiPriority w:val="99"/>
    <w:semiHidden/>
    <w:rsid w:val="00E30708"/>
    <w:rPr>
      <w:rFonts w:cs="Times New Roman"/>
      <w:sz w:val="16"/>
      <w:szCs w:val="16"/>
    </w:rPr>
  </w:style>
  <w:style w:type="paragraph" w:styleId="CommentText">
    <w:name w:val="annotation text"/>
    <w:basedOn w:val="Normal"/>
    <w:link w:val="CommentTextChar"/>
    <w:uiPriority w:val="99"/>
    <w:semiHidden/>
    <w:rsid w:val="00E30708"/>
    <w:rPr>
      <w:sz w:val="20"/>
      <w:szCs w:val="20"/>
    </w:rPr>
  </w:style>
  <w:style w:type="character" w:customStyle="1" w:styleId="CommentTextChar">
    <w:name w:val="Comment Text Char"/>
    <w:link w:val="CommentText"/>
    <w:uiPriority w:val="99"/>
    <w:semiHidden/>
    <w:rsid w:val="008563D6"/>
    <w:rPr>
      <w:rFonts w:ascii="Arial" w:hAnsi="Arial"/>
      <w:sz w:val="20"/>
      <w:szCs w:val="20"/>
    </w:rPr>
  </w:style>
  <w:style w:type="paragraph" w:styleId="CommentSubject">
    <w:name w:val="annotation subject"/>
    <w:basedOn w:val="CommentText"/>
    <w:next w:val="CommentText"/>
    <w:link w:val="CommentSubjectChar"/>
    <w:uiPriority w:val="99"/>
    <w:semiHidden/>
    <w:rsid w:val="00E30708"/>
    <w:rPr>
      <w:b/>
      <w:bCs/>
    </w:rPr>
  </w:style>
  <w:style w:type="character" w:customStyle="1" w:styleId="CommentSubjectChar">
    <w:name w:val="Comment Subject Char"/>
    <w:link w:val="CommentSubject"/>
    <w:uiPriority w:val="99"/>
    <w:semiHidden/>
    <w:rsid w:val="008563D6"/>
    <w:rPr>
      <w:rFonts w:ascii="Arial" w:hAnsi="Arial"/>
      <w:b/>
      <w:bCs/>
      <w:sz w:val="20"/>
      <w:szCs w:val="20"/>
    </w:rPr>
  </w:style>
  <w:style w:type="paragraph" w:styleId="PlainText">
    <w:name w:val="Plain Text"/>
    <w:basedOn w:val="Normal"/>
    <w:link w:val="PlainTextChar"/>
    <w:uiPriority w:val="99"/>
    <w:rsid w:val="00CC7531"/>
    <w:pPr>
      <w:autoSpaceDE w:val="0"/>
      <w:autoSpaceDN w:val="0"/>
    </w:pPr>
    <w:rPr>
      <w:rFonts w:ascii="Courier New" w:hAnsi="Courier New" w:cs="Courier New"/>
      <w:sz w:val="20"/>
      <w:szCs w:val="20"/>
    </w:rPr>
  </w:style>
  <w:style w:type="character" w:customStyle="1" w:styleId="PlainTextChar">
    <w:name w:val="Plain Text Char"/>
    <w:link w:val="PlainText"/>
    <w:uiPriority w:val="99"/>
    <w:semiHidden/>
    <w:rsid w:val="008563D6"/>
    <w:rPr>
      <w:rFonts w:ascii="Courier New" w:hAnsi="Courier New" w:cs="Courier New"/>
      <w:sz w:val="20"/>
      <w:szCs w:val="20"/>
    </w:rPr>
  </w:style>
  <w:style w:type="table" w:styleId="TableGrid">
    <w:name w:val="Table Grid"/>
    <w:basedOn w:val="TableNormal"/>
    <w:uiPriority w:val="99"/>
    <w:rsid w:val="005013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5013C7"/>
    <w:pPr>
      <w:tabs>
        <w:tab w:val="center" w:pos="4513"/>
        <w:tab w:val="right" w:pos="9026"/>
      </w:tabs>
    </w:pPr>
  </w:style>
  <w:style w:type="character" w:customStyle="1" w:styleId="HeaderChar">
    <w:name w:val="Header Char"/>
    <w:link w:val="Header"/>
    <w:uiPriority w:val="99"/>
    <w:locked/>
    <w:rsid w:val="005013C7"/>
    <w:rPr>
      <w:rFonts w:ascii="Arial" w:hAnsi="Arial" w:cs="Times New Roman"/>
      <w:sz w:val="24"/>
      <w:szCs w:val="24"/>
    </w:rPr>
  </w:style>
  <w:style w:type="paragraph" w:styleId="Footer">
    <w:name w:val="footer"/>
    <w:basedOn w:val="Normal"/>
    <w:link w:val="FooterChar"/>
    <w:uiPriority w:val="99"/>
    <w:rsid w:val="005013C7"/>
    <w:pPr>
      <w:tabs>
        <w:tab w:val="center" w:pos="4513"/>
        <w:tab w:val="right" w:pos="9026"/>
      </w:tabs>
    </w:pPr>
  </w:style>
  <w:style w:type="character" w:customStyle="1" w:styleId="FooterChar">
    <w:name w:val="Footer Char"/>
    <w:link w:val="Footer"/>
    <w:uiPriority w:val="99"/>
    <w:locked/>
    <w:rsid w:val="005013C7"/>
    <w:rPr>
      <w:rFonts w:ascii="Arial" w:hAnsi="Arial" w:cs="Times New Roman"/>
      <w:sz w:val="24"/>
      <w:szCs w:val="24"/>
    </w:rPr>
  </w:style>
  <w:style w:type="paragraph" w:styleId="ListParagraph">
    <w:name w:val="List Paragraph"/>
    <w:basedOn w:val="Normal"/>
    <w:uiPriority w:val="99"/>
    <w:qFormat/>
    <w:rsid w:val="00D921D7"/>
    <w:pPr>
      <w:spacing w:after="200" w:line="276" w:lineRule="auto"/>
      <w:ind w:left="720"/>
      <w:contextualSpacing/>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374558">
      <w:bodyDiv w:val="1"/>
      <w:marLeft w:val="0"/>
      <w:marRight w:val="0"/>
      <w:marTop w:val="0"/>
      <w:marBottom w:val="0"/>
      <w:divBdr>
        <w:top w:val="none" w:sz="0" w:space="0" w:color="auto"/>
        <w:left w:val="none" w:sz="0" w:space="0" w:color="auto"/>
        <w:bottom w:val="none" w:sz="0" w:space="0" w:color="auto"/>
        <w:right w:val="none" w:sz="0" w:space="0" w:color="auto"/>
      </w:divBdr>
    </w:div>
    <w:div w:id="13459828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ildrens-hearings.co.uk"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cotland.gov.uk/Topics/People/Young-People/gettingitright/publications/practice-guide" TargetMode="External"/><Relationship Id="rId5" Type="http://schemas.openxmlformats.org/officeDocument/2006/relationships/webSettings" Target="webSettings.xml"/><Relationship Id="rId10" Type="http://schemas.openxmlformats.org/officeDocument/2006/relationships/hyperlink" Target="http://www.scotland.gov.uk/Topics/Statistics/Browse/Children" TargetMode="External"/><Relationship Id="rId4" Type="http://schemas.openxmlformats.org/officeDocument/2006/relationships/settings" Target="settings.xml"/><Relationship Id="rId9" Type="http://schemas.openxmlformats.org/officeDocument/2006/relationships/hyperlink" Target="http://www.celci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1756</Words>
  <Characters>10011</Characters>
  <Application>Microsoft Office Word</Application>
  <DocSecurity>0</DocSecurity>
  <Lines>83</Lines>
  <Paragraphs>23</Paragraphs>
  <ScaleCrop>false</ScaleCrop>
  <Company>University Of Strathclyde</Company>
  <LinksUpToDate>false</LinksUpToDate>
  <CharactersWithSpaces>11744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Being looked after</dc:title>
  <dc:subject/>
  <dc:creator>Administrator</dc:creator>
  <cp:keywords/>
  <dc:description/>
  <cp:lastModifiedBy>uos</cp:lastModifiedBy>
  <cp:revision>5</cp:revision>
  <cp:lastPrinted>2008-05-15T13:31:00Z</cp:lastPrinted>
  <dcterms:created xsi:type="dcterms:W3CDTF">2012-12-13T15:57:00Z</dcterms:created>
  <dcterms:modified xsi:type="dcterms:W3CDTF">2013-04-25T13:33:00Z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A4704153</vt:lpwstr>
  </property>
  <property fmtid="{D5CDD505-2E9C-101B-9397-08002B2CF9AE}" pid="4" name="Objective-Title">
    <vt:lpwstr>Unit 1 - Self study notes (updated by GC Dec 12)</vt:lpwstr>
  </property>
  <property fmtid="{D5CDD505-2E9C-101B-9397-08002B2CF9AE}" pid="5" name="Objective-Comment">
    <vt:lpwstr>
    </vt:lpwstr>
  </property>
  <property fmtid="{D5CDD505-2E9C-101B-9397-08002B2CF9AE}" pid="6" name="Objective-CreationStamp">
    <vt:filetime>2012-12-13T15:17:37Z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2013-04-19T14:53:47Z</vt:filetime>
  </property>
  <property fmtid="{D5CDD505-2E9C-101B-9397-08002B2CF9AE}" pid="10" name="Objective-ModificationStamp">
    <vt:filetime>2013-04-19T14:53:48Z</vt:filetime>
  </property>
  <property fmtid="{D5CDD505-2E9C-101B-9397-08002B2CF9AE}" pid="11" name="Objective-Owner">
    <vt:lpwstr>Brush, Eliza E (Z604769)</vt:lpwstr>
  </property>
  <property fmtid="{D5CDD505-2E9C-101B-9397-08002B2CF9AE}" pid="12" name="Objective-Path">
    <vt:lpwstr>Objective Global Folder:SG File Plan:People, communities and living:Families and children:Care for children:Research and analysis: Care for children:Improving Outcomes for Looked After Children: We can and must do better update: Unit 01: 2012-2017:</vt:lpwstr>
  </property>
  <property fmtid="{D5CDD505-2E9C-101B-9397-08002B2CF9AE}" pid="13" name="Objective-Parent">
    <vt:lpwstr>Improving Outcomes for Looked After Children: We can and must do better update: Unit 01: 2012-2017</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i4>3</vt:i4>
  </property>
  <property fmtid="{D5CDD505-2E9C-101B-9397-08002B2CF9AE}" pid="17" name="Objective-VersionComment">
    <vt:lpwstr>
    </vt:lpwstr>
  </property>
  <property fmtid="{D5CDD505-2E9C-101B-9397-08002B2CF9AE}" pid="18" name="Objective-FileNumber">
    <vt:lpwstr>
    </vt:lpwstr>
  </property>
  <property fmtid="{D5CDD505-2E9C-101B-9397-08002B2CF9AE}" pid="19" name="Objective-Classification">
    <vt:lpwstr>[Inherited - Not Protectively Marked]</vt:lpwstr>
  </property>
  <property fmtid="{D5CDD505-2E9C-101B-9397-08002B2CF9AE}" pid="20" name="Objective-Caveats">
    <vt:lpwstr>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ies>
</file>